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both"/>
      </w:pPr>
      <w:r>
        <w:rPr>
          <w:i/>
          <w:sz w:val="18"/>
        </w:rPr>
        <w:t>Расшифровка сканированного договора (ручной OCR) для чтения и поиска. Юридическую силу имеет подписанный оригинал (PDF от 30.04.2026). Возможны единичные неточности распознавания.</w:t>
      </w:r>
    </w:p>
    <w:p>
      <w:pPr>
        <w:jc w:val="center"/>
      </w:pPr>
      <w:r>
        <w:rPr>
          <w:b/>
          <w:sz w:val="26"/>
        </w:rPr>
        <w:t>Договор управления многоквартирным домом</w:t>
      </w:r>
    </w:p>
    <w:p>
      <w:pPr>
        <w:jc w:val="center"/>
      </w:pPr>
      <w:r>
        <w:rPr>
          <w:b/>
          <w:sz w:val="24"/>
        </w:rPr>
        <w:t>по адресу: Московская обл., г.о. Мытищи, г. Мытищи, ул. Опанского, д.5, между застройщиком и управляющей организацией</w:t>
      </w:r>
    </w:p>
    <w:p>
      <w:r>
        <w:t>г. Мытищи                                                    «30» апреля 2026 г.</w:t>
      </w:r>
    </w:p>
    <w:p>
      <w:pPr>
        <w:jc w:val="both"/>
      </w:pPr>
      <w:r>
        <w:t>Акционерное общество «Наш дом – Мультисервисная компания», именуемое в дальнейшем «Управляющая организация», в лице генерального директора Климова Андрея Николаевича, действующего на основании Устава, с одной стороны, и Общество с ограниченной ответственностью Специализированный застройщик «Ломоносов Девелопмент», именуемое в дальнейшем «Застройщик», в лице генерального директора Субботина Александра Васильевича, действующего на основании Устава, являющееся застройщиком строительства многоквартирного дома по адресу: Московская обл., г.о. Мытищи, г. Мытищи, ул. Опанского, д.5 (разрешение на ввод объекта в эксплуатацию от 27.03.2026 № RU50-12-37241-2026), с другой стороны, именуемые далее «Стороны», заключили настоящий Договор управления Многоквартирным домом (далее – Договор) о нижеследующем:</w:t>
      </w:r>
    </w:p>
    <w:p>
      <w:pPr>
        <w:jc w:val="center"/>
      </w:pPr>
      <w:r>
        <w:rPr>
          <w:b/>
          <w:sz w:val="22"/>
        </w:rPr>
        <w:t>Термины, используемые в Договоре</w:t>
      </w:r>
    </w:p>
    <w:p>
      <w:pPr>
        <w:jc w:val="both"/>
      </w:pPr>
      <w:r>
        <w:t>Термины, наименованные в Договоре с заглавной буквы, могут указываться в Договоре с прописной буквы и, если контекст не определяет иное, имеют в тексте Договора следующее значение:</w:t>
      </w:r>
    </w:p>
    <w:p>
      <w:pPr>
        <w:jc w:val="both"/>
      </w:pPr>
      <w:r>
        <w:rPr>
          <w:b/>
        </w:rPr>
        <w:t xml:space="preserve">1) </w:t>
      </w:r>
      <w:r>
        <w:t>Комплекс – жилой комплекс, включающий в себя многоквартирный дом, придомовую территорию (земельный участок), на котором расположен данный дом, с находящимися на нем элементами озеленения и благоустройства.</w:t>
      </w:r>
    </w:p>
    <w:p>
      <w:pPr>
        <w:jc w:val="both"/>
      </w:pPr>
      <w:r>
        <w:rPr>
          <w:b/>
        </w:rPr>
        <w:t xml:space="preserve">2) </w:t>
      </w:r>
      <w:r>
        <w:t>Многоквартирный дом (далее – МКД) – индивидуально определённое здание, фундаментально связанное с землёй, расположенное по адресу: Московская обл., г.о. Мытищи, г. Мытищи, ул. Опанского, д.5, земельный участок с кадастровым номером 50:12:0100605:823, в котором отдельные части, предназначенные для жилых или иных функционально-определённых целей (Помещения), находятся в собственности одного и/или более лиц, а остальные части (общее имущество) находятся в общей долевой собственности собственников помещений.</w:t>
      </w:r>
    </w:p>
    <w:p>
      <w:pPr>
        <w:jc w:val="both"/>
      </w:pPr>
      <w:r>
        <w:rPr>
          <w:b/>
        </w:rPr>
        <w:t xml:space="preserve">3) </w:t>
      </w:r>
      <w:r>
        <w:t>Помещение – структурно обособленная часть многоквартирного дома, выделенная в натуре и предназначенная для самостоятельного использования – проживания или иного функционально-определённого назначения: жилые и нежилые (офисные) помещения. Характеристика помещений, принадлежащих Застройщику, указывается Сторонами в Приложении № 1 к настоящему Договору.</w:t>
      </w:r>
    </w:p>
    <w:p>
      <w:pPr>
        <w:jc w:val="both"/>
      </w:pPr>
      <w:r>
        <w:rPr>
          <w:b/>
        </w:rPr>
        <w:t xml:space="preserve">4) </w:t>
      </w:r>
      <w:r>
        <w:t>Общее имущество – имущество, являющееся принадлежностью к жилым и нежилым помещениям, находящееся в общей долевой собственности собственников жилых и нежилых помещений, тесно связанное с ними и следующее их судьбе (помещения, не являющиеся частями жилых и нежилых помещений и предназначенные для обслуживания более одного помещения: лестничные площадки, лестницы, лифты, лифтовые и иные шахты, коридоры, технические этажи, чердаки, подвалы; крыши; система и выпуски внутреннего водостока; узел учёта тепловой энергии, водомерный узел, узел учёта электрической энергии; система холодного и горячего водоснабжения; системы противопожарной защиты; система и выпуски внутренней канализации; системы вентиляции и дымоудаления; система электроснабжения; объединённые диспетчерские системы, узел связи, система радиофикации, контроль доступа; ограждающие несущие и ненесущие конструкции; механическое, электрическое, санитарно-техническое и иное оборудование; земельный участок с элементами озеленения и благоустройства и иные объекты). Состав общего имущества определён в Приложении № 2 (Технический план).</w:t>
      </w:r>
    </w:p>
    <w:p>
      <w:pPr>
        <w:jc w:val="both"/>
      </w:pPr>
      <w:r>
        <w:rPr>
          <w:b/>
        </w:rPr>
        <w:t xml:space="preserve">5) </w:t>
      </w:r>
      <w:r>
        <w:t>Места общего пользования – помещения, относящиеся к общему имуществу в МКД: коридоры, холлы, лестничные клетки, технические помещения, земельный участок с элементами озеленения и благоустройства, дороги, тротуары, иная территория в границах комплекса.</w:t>
      </w:r>
    </w:p>
    <w:p>
      <w:pPr>
        <w:jc w:val="both"/>
      </w:pPr>
      <w:r>
        <w:rPr>
          <w:b/>
        </w:rPr>
        <w:t xml:space="preserve">6) </w:t>
      </w:r>
      <w:r>
        <w:t>Услуги – совокупность услуг по управлению многоквартирным домом, коммунальных услуг, услуг по содержанию и текущему ремонту общего имущества, дополнительных услуг и работ, согласованных настоящим Договором.</w:t>
      </w:r>
    </w:p>
    <w:p>
      <w:pPr>
        <w:jc w:val="both"/>
      </w:pPr>
      <w:r>
        <w:rPr>
          <w:b/>
        </w:rPr>
        <w:t xml:space="preserve">7) </w:t>
      </w:r>
      <w:r>
        <w:t>Управление многоквартирным домом – совершение юридически значимых и иных действий, направленных на обеспечение надлежащего содержания общего имущества и организацию обеспечения собственников коммунальными и прочими услугами. Перечень услуг по управлению установлен в Приложении № 2.</w:t>
      </w:r>
    </w:p>
    <w:p>
      <w:pPr>
        <w:jc w:val="both"/>
      </w:pPr>
      <w:r>
        <w:rPr>
          <w:b/>
        </w:rPr>
        <w:t xml:space="preserve">8) </w:t>
      </w:r>
      <w:r>
        <w:t>Содержание – комплекс работ и услуг по поддержанию в исправном состоянии элементов и инженерных систем, заданных параметров и режимов работы конструкций, оборудования и технических устройств, относящихся к общему имуществу. Перечень работ и услуг по содержанию установлен в Приложении № 2.</w:t>
      </w:r>
    </w:p>
    <w:p>
      <w:pPr>
        <w:jc w:val="both"/>
      </w:pPr>
      <w:r>
        <w:rPr>
          <w:b/>
        </w:rPr>
        <w:t xml:space="preserve">9) </w:t>
      </w:r>
      <w:r>
        <w:t>Текущий ремонт – комплекс строительных и организационно-технических мероприятий с целью предупреждения преждевременного износа и поддержания эксплуатационных показателей и работоспособности, устранения повреждений и неисправностей элементов, оборудования и инженерных систем, относящихся к Общему имуществу (без замены ограждающих несущих конструкций, лифтов).</w:t>
      </w:r>
    </w:p>
    <w:p>
      <w:pPr>
        <w:jc w:val="both"/>
      </w:pPr>
      <w:r>
        <w:rPr>
          <w:b/>
        </w:rPr>
        <w:t xml:space="preserve">10) </w:t>
      </w:r>
      <w:r>
        <w:t>Ресурсоснабжающие организации – юридические лица, производящие и осуществляющие поставку и продажу коммунальных ресурсов.</w:t>
      </w:r>
    </w:p>
    <w:p>
      <w:pPr>
        <w:jc w:val="both"/>
      </w:pPr>
      <w:r>
        <w:rPr>
          <w:b/>
        </w:rPr>
        <w:t xml:space="preserve">11) </w:t>
      </w:r>
      <w:r>
        <w:t>Специализированные обслуживающие организации – организации, привлекаемые для оказания и выполнения отдельных видов услуг и работ (обслуживание лифтов, вывоз мусора, обслуживание слаботочных систем, противопожарных систем, дератизационные и дезинсекционные работы и др.).</w:t>
      </w:r>
    </w:p>
    <w:p>
      <w:pPr>
        <w:jc w:val="both"/>
      </w:pPr>
      <w:r>
        <w:rPr>
          <w:b/>
        </w:rPr>
        <w:t xml:space="preserve">12) </w:t>
      </w:r>
      <w:r>
        <w:t>Собственник(и), правообладатель(и) – Застройщик, а также привлечённые юридические и/или физические лица, оформившие в собственность помещения на основании договора с Застройщиком (либо с лицом, привлечённым Застройщиком).</w:t>
      </w:r>
    </w:p>
    <w:p>
      <w:pPr>
        <w:jc w:val="center"/>
      </w:pPr>
      <w:r>
        <w:rPr>
          <w:b/>
          <w:sz w:val="24"/>
        </w:rPr>
        <w:t>1. Общие положения</w:t>
      </w:r>
    </w:p>
    <w:p>
      <w:pPr>
        <w:jc w:val="both"/>
      </w:pPr>
      <w:r>
        <w:rPr>
          <w:b/>
        </w:rPr>
        <w:t xml:space="preserve">1.1. </w:t>
      </w:r>
      <w:r>
        <w:t>Настоящий договор заключён на основании ч.14 ст.161 Жилищного кодекса РФ и в силу ч.2 ст.162 ЖК РФ распространяет своё действие на собственников всех помещений в многоквартирном доме.</w:t>
      </w:r>
    </w:p>
    <w:p>
      <w:pPr>
        <w:jc w:val="both"/>
      </w:pPr>
      <w:r>
        <w:rPr>
          <w:b/>
        </w:rPr>
        <w:t xml:space="preserve">1.2. </w:t>
      </w:r>
      <w:r>
        <w:t>Условия настоящего Договора являются одинаковыми для всех собственников помещений в многоквартирном доме.</w:t>
      </w:r>
    </w:p>
    <w:p>
      <w:pPr>
        <w:jc w:val="both"/>
      </w:pPr>
      <w:r>
        <w:rPr>
          <w:b/>
        </w:rPr>
        <w:t xml:space="preserve">1.3. </w:t>
      </w:r>
      <w:r>
        <w:t>Управляющая организация осуществляет свою деятельность в интересах всех собственников помещений. Деятельность направлена на создание нормальных условий функционирования комплекса, обеспечение благоприятных и безопасных условий проживания, надлежащего содержания общего имущества, а также обеспечение коммунальными услугами.</w:t>
      </w:r>
    </w:p>
    <w:p>
      <w:pPr>
        <w:jc w:val="both"/>
      </w:pPr>
      <w:r>
        <w:rPr>
          <w:b/>
        </w:rPr>
        <w:t xml:space="preserve">1.4. </w:t>
      </w:r>
      <w:r>
        <w:t>Вопросы распоряжения общим имуществом относятся к исключительной компетенции общего собрания собственников. Передача прав по управлению домом не влечёт перехода к Управляющей организации прав собственности на Помещения и/или Общее имущество.</w:t>
      </w:r>
    </w:p>
    <w:p>
      <w:pPr>
        <w:jc w:val="both"/>
      </w:pPr>
      <w:r>
        <w:rPr>
          <w:b/>
        </w:rPr>
        <w:t xml:space="preserve">1.5. </w:t>
      </w:r>
      <w:r>
        <w:t>Помимо условий настоящего Договора, Управляющая организация и Застройщик обязуются руководствоваться требованиями гражданского и жилищного законодательства, Правилами содержания общего имущества, Правилами предоставления коммунальных услуг, Правилами пользования жилыми помещениями, иными нормативными правовыми актами РФ и субъекта федерации.</w:t>
      </w:r>
    </w:p>
    <w:p>
      <w:pPr>
        <w:jc w:val="both"/>
      </w:pPr>
      <w:r>
        <w:rPr>
          <w:b/>
        </w:rPr>
        <w:t xml:space="preserve">1.6. </w:t>
      </w:r>
      <w:r>
        <w:t>Перечень работ, услуг по содержанию и текущему ремонту общего имущества определён постановлением Правительства РФ от 03.04.2013 № 290 и другими нормативными актами РФ.</w:t>
      </w:r>
    </w:p>
    <w:p>
      <w:pPr>
        <w:jc w:val="center"/>
      </w:pPr>
      <w:r>
        <w:rPr>
          <w:b/>
          <w:sz w:val="24"/>
        </w:rPr>
        <w:t>2. Предмет Договора</w:t>
      </w:r>
    </w:p>
    <w:p>
      <w:pPr>
        <w:jc w:val="both"/>
      </w:pPr>
      <w:r>
        <w:rPr>
          <w:b/>
        </w:rPr>
        <w:t xml:space="preserve">2.1. </w:t>
      </w:r>
      <w:r>
        <w:t>В соответствии с условиями настоящего Договора Управляющая организация обязуется по заданию Застройщика в течение срока действия Договора за плату оказывать услуги и выполнять работы по надлежащему содержанию и текущему ремонту общего имущества, включая круглогодичную уборку территории благоустройства, которая определена в Приложении № 2, предоставлять коммунальные услуги собственникам, осуществлять иную направленную на достижение целей управления деятельность, а Застройщик обязуется оплачивать эти услуги за период до передачи помещений иным собственникам, в порядке, размере и сроки, установленные Договором.</w:t>
      </w:r>
    </w:p>
    <w:p>
      <w:pPr>
        <w:jc w:val="both"/>
      </w:pPr>
      <w:r>
        <w:rPr>
          <w:b/>
        </w:rPr>
        <w:t xml:space="preserve">2.2. </w:t>
      </w:r>
      <w:r>
        <w:t>Состав Общего имущества, в отношении которого осуществляется Управление, Содержание и Текущий ремонт, указан в Приложении № 1.</w:t>
      </w:r>
    </w:p>
    <w:p>
      <w:pPr>
        <w:jc w:val="both"/>
      </w:pPr>
      <w:r>
        <w:rPr>
          <w:b/>
        </w:rPr>
        <w:t xml:space="preserve">2.3. </w:t>
      </w:r>
      <w:r>
        <w:t>Характеристика многоквартирного дома на момент заключения Договора: адрес – Московская обл., г.о. Мытищи, г. Мытищи, ул. Опанского, д.5; год постройки – 2026; этажность – 18; количество квартир – 781; общая площадь многоквартирного дома – 63 581,5 кв.м; площадь земельного участка с кадастровым номером 50:12:0100605:823 – 9 386 кв.м.</w:t>
      </w:r>
    </w:p>
    <w:p>
      <w:pPr>
        <w:jc w:val="both"/>
      </w:pPr>
      <w:r>
        <w:rPr>
          <w:b/>
        </w:rPr>
        <w:t xml:space="preserve">2.4. </w:t>
      </w:r>
      <w:r>
        <w:t>Вопросы капитального ремонта настоящим Договором не регулируются. Капитальный ремонт проводится в соответствии с требованиями законодательства РФ.</w:t>
      </w:r>
    </w:p>
    <w:p>
      <w:pPr>
        <w:jc w:val="both"/>
      </w:pPr>
      <w:r>
        <w:rPr>
          <w:b/>
        </w:rPr>
        <w:t xml:space="preserve">2.5. </w:t>
      </w:r>
      <w:r>
        <w:t>Во избежание возможных недоразумений Стороны договорились, что ни одно положение Договора не будет истолковано таким образом, что услуги, предоставление которых является предметом Договора, должны предоставляться исключительно лично Управляющей организацией. Управляющая организация вправе в любое время, если это не противоречит законодательству, привлечь для оказания услуг любое третье лицо, отвечая за его действия как за свои собственные.</w:t>
      </w:r>
    </w:p>
    <w:p>
      <w:pPr>
        <w:jc w:val="both"/>
      </w:pPr>
      <w:r>
        <w:rPr>
          <w:b/>
        </w:rPr>
        <w:t xml:space="preserve">2.6. </w:t>
      </w:r>
      <w:r>
        <w:t>Границы ответственности за эксплуатацию инженерных сетей, устройств и сооружений устанавливаются в соответствии с Правилами содержания общего имущества (Постановление Правительства РФ от 13.08.2006 № 491), Приложение № 4.</w:t>
      </w:r>
    </w:p>
    <w:p>
      <w:pPr>
        <w:jc w:val="center"/>
      </w:pPr>
      <w:r>
        <w:rPr>
          <w:b/>
          <w:sz w:val="24"/>
        </w:rPr>
        <w:t>3. Права и обязанности Сторон</w:t>
      </w:r>
    </w:p>
    <w:p>
      <w:pPr>
        <w:jc w:val="both"/>
      </w:pPr>
      <w:r>
        <w:rPr>
          <w:b/>
        </w:rPr>
        <w:t xml:space="preserve">3.1. </w:t>
      </w:r>
      <w:r>
        <w:t>Обязанности Управляющей организации:</w:t>
      </w:r>
    </w:p>
    <w:p>
      <w:pPr>
        <w:jc w:val="both"/>
      </w:pPr>
      <w:r>
        <w:rPr>
          <w:b/>
        </w:rPr>
        <w:t xml:space="preserve">3.1.1. </w:t>
      </w:r>
      <w:r>
        <w:t>Осуществлять управление многоквартирным домом в соответствии с целями и условиями настоящего Договора, в объёмах, необходимых для нормального функционирования Комплекса, а также нормами действующего законодательства, с наибольшей выгодой в интересах всех собственников.</w:t>
      </w:r>
    </w:p>
    <w:p>
      <w:pPr>
        <w:jc w:val="both"/>
      </w:pPr>
      <w:r>
        <w:rPr>
          <w:b/>
        </w:rPr>
        <w:t xml:space="preserve">3.1.2. </w:t>
      </w:r>
      <w:r>
        <w:t>Оказывать услуги и выполнять работы по содержанию и текущему ремонту общего имущества в соответствии с требованиями действующих технических регламентов, стандартов, правил и норм, государственных санитарно-эпидемиологических правил и нормативов, гигиенических нормативов, иных правовых актов и в объёме, согласованном Сторонами в Приложении № 2.</w:t>
      </w:r>
    </w:p>
    <w:p>
      <w:pPr>
        <w:jc w:val="both"/>
      </w:pPr>
      <w:r>
        <w:rPr>
          <w:b/>
        </w:rPr>
        <w:t xml:space="preserve">3.1.3. </w:t>
      </w:r>
      <w:r>
        <w:t>Предоставлять коммунальные услуги Застройщику, иным законным владельцам в соответствии с обязательными требованиями Правил предоставления коммунальных услуг, установленного качества и в необходимом объёме, безопасные для жизни и здоровья, в том числе: холодное водоснабжение; водоотведение; электроснабжение; обращение с ТКО; теплоснабжение (отопление); горячее водоснабжение.</w:t>
      </w:r>
    </w:p>
    <w:p>
      <w:pPr>
        <w:jc w:val="both"/>
      </w:pPr>
      <w:r>
        <w:rPr>
          <w:b/>
        </w:rPr>
        <w:t xml:space="preserve">3.1.4. </w:t>
      </w:r>
      <w:r>
        <w:t>Управляющая организация приступает к выполнению работ по содержанию и ремонту общего имущества с даты начала управления домом, а к предоставлению коммунальных услуг – с даты заключения Договора, но не ранее даты начала поставки коммунального ресурса по договору с ресурсоснабжающей организацией. До внесения изменений в реестр лицензий Управляющая организация заключает договоры с ресурсоснабжающими организациями на предоставление коммунальных услуг.</w:t>
      </w:r>
    </w:p>
    <w:p>
      <w:pPr>
        <w:jc w:val="both"/>
      </w:pPr>
      <w:r>
        <w:rPr>
          <w:b/>
        </w:rPr>
        <w:t xml:space="preserve">3.1.5. </w:t>
      </w:r>
      <w:r>
        <w:t>Организовывать предоставление дополнительных услуг (телевидение, услуги доступа к сети Интернет и т.п.) в случае поручения общим собранием собственников таких действий.</w:t>
      </w:r>
    </w:p>
    <w:p>
      <w:pPr>
        <w:jc w:val="both"/>
      </w:pPr>
      <w:r>
        <w:rPr>
          <w:b/>
        </w:rPr>
        <w:t xml:space="preserve">3.1.6. </w:t>
      </w:r>
      <w:r>
        <w:t>В целях исполнения своих обязательств по своему усмотрению проводить выбор специализированных обслуживающих и ресурсоснабжающих организаций, заключать с ними договоры в интересах собственников; контролировать и требовать исполнения ими договорных обязательств; устанавливать и фиксировать факты неисполнения или ненадлежащего исполнения; осуществлять приёмку работ и услуг.</w:t>
      </w:r>
    </w:p>
    <w:p>
      <w:pPr>
        <w:jc w:val="both"/>
      </w:pPr>
      <w:r>
        <w:rPr>
          <w:b/>
        </w:rPr>
        <w:t xml:space="preserve">3.1.7. </w:t>
      </w:r>
      <w:r>
        <w:t>Заранее информировать Застройщика о причинах и предполагаемой продолжительности перерывов в предоставлении коммунальных услуг, услуг качеством ниже нормативного, за исключением аварийных ситуаций, в течение одних суток с момента обнаружения недостатков путём размещения информации на информационных стендах дома, а в случае личного обращения – немедленно.</w:t>
      </w:r>
    </w:p>
    <w:p>
      <w:pPr>
        <w:jc w:val="both"/>
      </w:pPr>
      <w:r>
        <w:rPr>
          <w:b/>
        </w:rPr>
        <w:t xml:space="preserve">3.1.8. </w:t>
      </w:r>
      <w:r>
        <w:t>Принимать участие в приёмке в эксплуатацию индивидуальных (квартирных) приборов учёта коммунальных услуг с составлением акта и фиксацией начальных показаний приборов.</w:t>
      </w:r>
    </w:p>
    <w:p>
      <w:pPr>
        <w:jc w:val="both"/>
      </w:pPr>
      <w:r>
        <w:rPr>
          <w:b/>
        </w:rPr>
        <w:t xml:space="preserve">3.1.9. </w:t>
      </w:r>
      <w:r>
        <w:t>Рассматривать предложения, заявления и жалобы Застройщика и/или иных собственников, вести их учёт, принимать меры, необходимые для устранения недостатков в установленные сроки. Не позднее 15 рабочих дней со дня получения письменного обращения информировать Застройщика о принятом решении.</w:t>
      </w:r>
    </w:p>
    <w:p>
      <w:pPr>
        <w:jc w:val="both"/>
      </w:pPr>
      <w:r>
        <w:rPr>
          <w:b/>
        </w:rPr>
        <w:t xml:space="preserve">3.1.10. </w:t>
      </w:r>
      <w:r>
        <w:t>По письменному запросу Застройщика предоставлять ему информацию, связанную с исполнением настоящего Договора, в соответствии со стандартами раскрытия информации.</w:t>
      </w:r>
    </w:p>
    <w:p>
      <w:pPr>
        <w:jc w:val="both"/>
      </w:pPr>
      <w:r>
        <w:rPr>
          <w:b/>
        </w:rPr>
        <w:t xml:space="preserve">3.1.11. </w:t>
      </w:r>
      <w:r>
        <w:t>В целях наиболее качественного исполнения Договора организовать информационную работу с собственниками, в том числе размещать в доступных местах объявления с указанием номеров телефонов аварийной службы; именами ответственных должностных лиц, их телефонах, часах приёма; информацию о размере платы за услуги и её изменении; информацию о плановых отключениях.</w:t>
      </w:r>
    </w:p>
    <w:p>
      <w:pPr>
        <w:jc w:val="both"/>
      </w:pPr>
      <w:r>
        <w:rPr>
          <w:b/>
        </w:rPr>
        <w:t xml:space="preserve">3.1.12. </w:t>
      </w:r>
      <w:r>
        <w:t>Представлять интересы Застройщика как собственника жилых и нежилых помещений в органах государственной власти и местного самоуправления, контрольных, надзорных и иных органах, в судах, арбитражных судах, перед ресурсоснабжающими, обслуживающими и прочими организациями по вопросам, связанным с исполнением настоящего Договора.</w:t>
      </w:r>
    </w:p>
    <w:p>
      <w:pPr>
        <w:jc w:val="both"/>
      </w:pPr>
      <w:r>
        <w:rPr>
          <w:b/>
        </w:rPr>
        <w:t xml:space="preserve">3.1.13. </w:t>
      </w:r>
      <w:r>
        <w:t>Систематически проводить технические осмотры общего имущества в многоквартирном доме.</w:t>
      </w:r>
    </w:p>
    <w:p>
      <w:pPr>
        <w:jc w:val="both"/>
      </w:pPr>
      <w:r>
        <w:rPr>
          <w:b/>
        </w:rPr>
        <w:t xml:space="preserve">3.1.14. </w:t>
      </w:r>
      <w:r>
        <w:t>Организовать аварийно-диспетчерское обслуживание, устранять аварии, выполнять заявки Застройщика в нормативные сроки, вести регистрацию поступающих заявок на бумажном носителе (Оперативный диспетчерский журнал).</w:t>
      </w:r>
    </w:p>
    <w:p>
      <w:pPr>
        <w:jc w:val="both"/>
      </w:pPr>
      <w:r>
        <w:rPr>
          <w:b/>
        </w:rPr>
        <w:t xml:space="preserve">3.1.15. </w:t>
      </w:r>
      <w:r>
        <w:t>Осуществлять начисление и сбор платы за Услуги.</w:t>
      </w:r>
    </w:p>
    <w:p>
      <w:pPr>
        <w:jc w:val="both"/>
      </w:pPr>
      <w:r>
        <w:rPr>
          <w:b/>
        </w:rPr>
        <w:t xml:space="preserve">3.1.16. </w:t>
      </w:r>
      <w:r>
        <w:t>Выдавать Застройщику платёжные документы (счета) не позднее 10 числа месяца, следующего за расчётным. Для первоначального направления платёжных документов Застройщик предоставляет адрес электронной почты LomonosovDevelopment@yandex.ru. Выдавать Застройщику универсальный передаточный документ (УПД) по форме Письма ФНС России от 21.10.2013 № ММВ-20-3/96@ при условии, что документ оформлен и счёт для оплаты Услуг не позднее 10 числа месяца.</w:t>
      </w:r>
    </w:p>
    <w:p>
      <w:pPr>
        <w:jc w:val="both"/>
      </w:pPr>
      <w:r>
        <w:rPr>
          <w:b/>
        </w:rPr>
        <w:t xml:space="preserve">3.1.17. </w:t>
      </w:r>
      <w:r>
        <w:t>По письменному требованию Застройщика в течение 10 (десяти) рабочих дней производить сверку расчётов по оплате Услуг, начисленным пеням.</w:t>
      </w:r>
    </w:p>
    <w:p>
      <w:pPr>
        <w:jc w:val="both"/>
      </w:pPr>
      <w:r>
        <w:rPr>
          <w:b/>
        </w:rPr>
        <w:t xml:space="preserve">3.1.18. </w:t>
      </w:r>
      <w:r>
        <w:t>В пределах своей компетенции по требованию Застройщика выдавать справки и иные документы установленного образца в отношении Помещения Застройщика в срок, установленный законодательством.</w:t>
      </w:r>
    </w:p>
    <w:p>
      <w:pPr>
        <w:jc w:val="both"/>
      </w:pPr>
      <w:r>
        <w:rPr>
          <w:b/>
        </w:rPr>
        <w:t xml:space="preserve">3.1.19. </w:t>
      </w:r>
      <w:r>
        <w:t>Участвовать во всех проверках и обследованиях многоквартирного дома, в т.ч. проводимых контролирующими и проверяющими органами, а также в составлении актов проведённых проверок в порядке, установленном разделом 7 Договора.</w:t>
      </w:r>
    </w:p>
    <w:p>
      <w:pPr>
        <w:jc w:val="both"/>
      </w:pPr>
      <w:r>
        <w:rPr>
          <w:b/>
        </w:rPr>
        <w:t xml:space="preserve">3.1.20. </w:t>
      </w:r>
      <w:r>
        <w:t>Устанавливать и фиксировать факты причинения вреда имуществу Застройщика путём составления актов в порядке, установленном разделом 7 Договора.</w:t>
      </w:r>
    </w:p>
    <w:p>
      <w:pPr>
        <w:jc w:val="both"/>
      </w:pPr>
      <w:r>
        <w:rPr>
          <w:b/>
        </w:rPr>
        <w:t xml:space="preserve">3.1.21. </w:t>
      </w:r>
      <w:r>
        <w:t>Принимать по акту приёмки-передачи и хранить проектную, техническую и иную документацию на многоквартирный дом, полученную от застройщика. Вносить в неё изменения, в т.ч. по результатам проводимых осмотров.</w:t>
      </w:r>
    </w:p>
    <w:p>
      <w:pPr>
        <w:jc w:val="both"/>
      </w:pPr>
      <w:r>
        <w:rPr>
          <w:b/>
        </w:rPr>
        <w:t xml:space="preserve">3.1.22. </w:t>
      </w:r>
      <w:r>
        <w:t>Осуществлять ведение бухгалтерской, статистической и иной документации по управлению многоквартирным домом.</w:t>
      </w:r>
    </w:p>
    <w:p>
      <w:pPr>
        <w:jc w:val="both"/>
      </w:pPr>
      <w:r>
        <w:rPr>
          <w:b/>
        </w:rPr>
        <w:t xml:space="preserve">3.1.23. </w:t>
      </w:r>
      <w:r>
        <w:t>Согласно нормативным требованиям осуществлять регистрацию и страхование опасных производственных объектов (лифтов).</w:t>
      </w:r>
    </w:p>
    <w:p>
      <w:pPr>
        <w:jc w:val="both"/>
      </w:pPr>
      <w:r>
        <w:rPr>
          <w:b/>
        </w:rPr>
        <w:t xml:space="preserve">3.1.24. </w:t>
      </w:r>
      <w:r>
        <w:t>Предоставлять Застройщику или иным законным владельцам отчёт о выполнении Договора за истёкший календарный год в течение первого квартала, следующего за истёкшим годом действия Договора, путём размещения в письменном виде на информационных стендах.</w:t>
      </w:r>
    </w:p>
    <w:p>
      <w:pPr>
        <w:jc w:val="both"/>
      </w:pPr>
      <w:r>
        <w:rPr>
          <w:b/>
        </w:rPr>
        <w:t xml:space="preserve">3.1.25. </w:t>
      </w:r>
      <w:r>
        <w:t>В рамках настоящего Договора совершать юридически значимые и иные действия, направленные на управление Многоквартирным домом, Комплексом в целом.</w:t>
      </w:r>
    </w:p>
    <w:p>
      <w:pPr>
        <w:jc w:val="both"/>
      </w:pPr>
      <w:r>
        <w:rPr>
          <w:b/>
        </w:rPr>
        <w:t xml:space="preserve">3.1.26. </w:t>
      </w:r>
      <w:r>
        <w:t>Выполнять иные действия в соответствии с решениями собственников, принятыми в порядке, определённом жилищным и гражданским законодательством РФ.</w:t>
      </w:r>
    </w:p>
    <w:p>
      <w:pPr>
        <w:jc w:val="both"/>
      </w:pPr>
      <w:r>
        <w:rPr>
          <w:b/>
        </w:rPr>
        <w:t xml:space="preserve">3.2. </w:t>
      </w:r>
      <w:r>
        <w:t>Управляющая организация вправе:</w:t>
      </w:r>
    </w:p>
    <w:p>
      <w:pPr>
        <w:jc w:val="both"/>
      </w:pPr>
      <w:r>
        <w:rPr>
          <w:b/>
        </w:rPr>
        <w:t xml:space="preserve">3.2.1. </w:t>
      </w:r>
      <w:r>
        <w:t>Самостоятельно определять порядок и способ исполнения своих обязательств, оказывать Услуги лично либо путём привлечения третьих лиц, неся перед Застройщиком ответственность за их действия.</w:t>
      </w:r>
    </w:p>
    <w:p>
      <w:pPr>
        <w:jc w:val="both"/>
      </w:pPr>
      <w:r>
        <w:rPr>
          <w:b/>
        </w:rPr>
        <w:t xml:space="preserve">3.2.2. </w:t>
      </w:r>
      <w:r>
        <w:t>Требовать от Застройщика своевременного внесения платы за Услуги. Начислять пени в соответствии с п.14 ст.155 ЖК РФ. Принимать меры по взысканию задолженности самостоятельно либо путём привлечения третьих лиц, уступать право требования; передавать информацию о задолженности службе судебных приставов, в бюро кредитных историй.</w:t>
      </w:r>
    </w:p>
    <w:p>
      <w:pPr>
        <w:jc w:val="both"/>
      </w:pPr>
      <w:r>
        <w:rPr>
          <w:b/>
        </w:rPr>
        <w:t xml:space="preserve">3.2.3. </w:t>
      </w:r>
      <w:r>
        <w:t>В порядке и в случаях, предусмотренных законодательством и разделом 5 Договора, приостановить или ограничить предоставление Застройщику Коммунальных услуг.</w:t>
      </w:r>
    </w:p>
    <w:p>
      <w:pPr>
        <w:jc w:val="both"/>
      </w:pPr>
      <w:r>
        <w:rPr>
          <w:b/>
        </w:rPr>
        <w:t xml:space="preserve">3.2.4. </w:t>
      </w:r>
      <w:r>
        <w:t>Осуществлять контроль за проведением ремонтно-строительных работ в Помещении Застройщика. Информировать надзорные и контролирующие органы о несанкционированном переустройстве или перепланировке.</w:t>
      </w:r>
    </w:p>
    <w:p>
      <w:pPr>
        <w:jc w:val="both"/>
      </w:pPr>
      <w:r>
        <w:rPr>
          <w:b/>
        </w:rPr>
        <w:t xml:space="preserve">3.2.5. </w:t>
      </w:r>
      <w:r>
        <w:t>В согласованное с Застройщиком время проводить осмотры технического состояния инженерных коммуникаций и оборудования, находящегося в помещении Застройщика. При необходимости проводить ремонтные работы, уведомив Застройщика письменно не позднее 3 календарных дней. При аварийных ситуациях Застройщик обязан предоставить доступ по первому требованию без соблюдения сроков предварительного уведомления.</w:t>
      </w:r>
    </w:p>
    <w:p>
      <w:pPr>
        <w:jc w:val="both"/>
      </w:pPr>
      <w:r>
        <w:rPr>
          <w:b/>
        </w:rPr>
        <w:t xml:space="preserve">3.2.6. </w:t>
      </w:r>
      <w:r>
        <w:t>Проводить проверку правильности работы приборов учёта. При установлении несоответствия показаний производить перерасчёт платы за коммунальные услуги на основании фактических показаний.</w:t>
      </w:r>
    </w:p>
    <w:p>
      <w:pPr>
        <w:jc w:val="both"/>
      </w:pPr>
      <w:r>
        <w:rPr>
          <w:b/>
        </w:rPr>
        <w:t xml:space="preserve">3.2.7. </w:t>
      </w:r>
      <w:r>
        <w:t>Использовать нежилые помещения в доме, предназначенные для размещения службы эксплуатации, диспетчерской службы, охраны, дежурных по подъезду.</w:t>
      </w:r>
    </w:p>
    <w:p>
      <w:pPr>
        <w:jc w:val="both"/>
      </w:pPr>
      <w:r>
        <w:rPr>
          <w:b/>
        </w:rPr>
        <w:t xml:space="preserve">3.2.8. </w:t>
      </w:r>
      <w:r>
        <w:t>Получить экономию от выполнения работ, связанных с надлежащим содержанием дома, и самостоятельно ею распорядиться, если соблюдены требования законодательства РФ.</w:t>
      </w:r>
    </w:p>
    <w:p>
      <w:pPr>
        <w:jc w:val="both"/>
      </w:pPr>
      <w:r>
        <w:rPr>
          <w:b/>
        </w:rPr>
        <w:t xml:space="preserve">3.3. </w:t>
      </w:r>
      <w:r>
        <w:t>Застройщик обязуется:</w:t>
      </w:r>
    </w:p>
    <w:p>
      <w:pPr>
        <w:jc w:val="both"/>
      </w:pPr>
      <w:r>
        <w:rPr>
          <w:b/>
        </w:rPr>
        <w:t xml:space="preserve">3.3.1. </w:t>
      </w:r>
      <w:r>
        <w:t>Исполнять условия настоящего Договора.</w:t>
      </w:r>
    </w:p>
    <w:p>
      <w:pPr>
        <w:jc w:val="both"/>
      </w:pPr>
      <w:r>
        <w:rPr>
          <w:b/>
        </w:rPr>
        <w:t xml:space="preserve">3.3.2. </w:t>
      </w:r>
      <w:r>
        <w:t>Выполнять обоснованные указания Управляющей организации, направленные на исполнение настоящего Договора.</w:t>
      </w:r>
    </w:p>
    <w:p>
      <w:pPr>
        <w:jc w:val="both"/>
      </w:pPr>
      <w:r>
        <w:rPr>
          <w:b/>
        </w:rPr>
        <w:t xml:space="preserve">3.3.3. </w:t>
      </w:r>
      <w:r>
        <w:t>Использовать Помещение по его назначению и поддерживать его в надлежащем состоянии.</w:t>
      </w:r>
    </w:p>
    <w:p>
      <w:pPr>
        <w:jc w:val="both"/>
      </w:pPr>
      <w:r>
        <w:rPr>
          <w:b/>
        </w:rPr>
        <w:t xml:space="preserve">3.3.4. </w:t>
      </w:r>
      <w:r>
        <w:t>За свой счёт осуществлять содержание и ремонт Помещения, инженерных сетей и оборудования, находящегося внутри помещения и не относящегося к Общему имуществу.</w:t>
      </w:r>
    </w:p>
    <w:p>
      <w:pPr>
        <w:jc w:val="both"/>
      </w:pPr>
      <w:r>
        <w:rPr>
          <w:b/>
        </w:rPr>
        <w:t xml:space="preserve">3.3.5. </w:t>
      </w:r>
      <w:r>
        <w:t>Бережно относиться к Общему имуществу, объектам благоустройства и зелёным насаждениям.</w:t>
      </w:r>
    </w:p>
    <w:p>
      <w:pPr>
        <w:jc w:val="both"/>
      </w:pPr>
      <w:r>
        <w:rPr>
          <w:b/>
        </w:rPr>
        <w:t xml:space="preserve">3.3.6. </w:t>
      </w:r>
      <w:r>
        <w:t>Соблюдать права и законные интересы соседей, правила содержания Общего имущества, в том числе: чистоту и порядок в Местах общего пользования, выносить мусор в отведённые места, не допускать сбрасывания в санитарный узел мусора и отходов, засоряющих канализацию.</w:t>
      </w:r>
    </w:p>
    <w:p>
      <w:pPr>
        <w:jc w:val="both"/>
      </w:pPr>
      <w:r>
        <w:rPr>
          <w:b/>
        </w:rPr>
        <w:t xml:space="preserve">3.3.7. </w:t>
      </w:r>
      <w:r>
        <w:t>Соблюдать правила пожарной безопасности при пользовании электрическими, электромеханическими и другими приборами; согласовывать с Управляющей организацией установку приборов высокой мощности.</w:t>
      </w:r>
    </w:p>
    <w:p>
      <w:pPr>
        <w:jc w:val="both"/>
      </w:pPr>
      <w:r>
        <w:rPr>
          <w:b/>
        </w:rPr>
        <w:t xml:space="preserve">3.3.8. </w:t>
      </w:r>
      <w:r>
        <w:t>Проводить ремонтные работы, связанные с переустройством/перепланировкой, в порядке, установленном законодательством. Информировать Управляющую организацию о сроках. Оплатить услуги по вывозу строительного/крупногабаритного мусора дополнительно на основании счетов.</w:t>
      </w:r>
    </w:p>
    <w:p>
      <w:pPr>
        <w:jc w:val="both"/>
      </w:pPr>
      <w:r>
        <w:rPr>
          <w:b/>
        </w:rPr>
        <w:t xml:space="preserve">3.3.9. </w:t>
      </w:r>
      <w:r>
        <w:t>Не допускать установки самодельных предохранительных устройств, загромождения коридоров, проходов, лестничных клеток, запасных выходов.</w:t>
      </w:r>
    </w:p>
    <w:p>
      <w:pPr>
        <w:jc w:val="both"/>
      </w:pPr>
      <w:r>
        <w:rPr>
          <w:b/>
        </w:rPr>
        <w:t xml:space="preserve">3.3.10. </w:t>
      </w:r>
      <w:r>
        <w:t>При обнаружении неисправностей в работе инженерных коммуникаций немедленно сообщать в диспетчерскую службу Управляющей организации.</w:t>
      </w:r>
    </w:p>
    <w:p>
      <w:pPr>
        <w:jc w:val="both"/>
      </w:pPr>
      <w:r>
        <w:rPr>
          <w:b/>
        </w:rPr>
        <w:t xml:space="preserve">3.3.11. </w:t>
      </w:r>
      <w:r>
        <w:t>При длительном отсутствии сообщать Управляющей организации свои контактные телефоны, а также телефоны лиц, которые могут обеспечить доступ в Помещение. При возникновении аварийных ситуаций (при отсутствии сведений о месте нахождения) Управляющая организация вправе ликвидировать её собственными силами, при необходимости с проникновением в Помещение, с приглашением сотрудников полиции, соседей и составлением комиссионного Акта о вскрытии. Ущерб при вскрытии возмещению не подлежит.</w:t>
      </w:r>
    </w:p>
    <w:p>
      <w:pPr>
        <w:jc w:val="both"/>
      </w:pPr>
      <w:r>
        <w:rPr>
          <w:b/>
        </w:rPr>
        <w:t xml:space="preserve">3.3.12. </w:t>
      </w:r>
      <w:r>
        <w:t>В заранее согласованное время допускать в Помещение сотрудников Управляющей организации, должностных лиц предприятий, имеющих право проведения работ с установками электро-, тепло-, водоснабжения, канализации, для проведения профилактических и ремонтных работ, устранения аварий, осмотра оборудования и приборов учёта.</w:t>
      </w:r>
    </w:p>
    <w:p>
      <w:pPr>
        <w:jc w:val="both"/>
      </w:pPr>
      <w:r>
        <w:rPr>
          <w:b/>
        </w:rPr>
        <w:t xml:space="preserve">3.3.13. </w:t>
      </w:r>
      <w:r>
        <w:t>Вносить плату за Услуги в порядке, размере и в сроки, установленные настоящим Договором.</w:t>
      </w:r>
    </w:p>
    <w:p>
      <w:pPr>
        <w:jc w:val="both"/>
      </w:pPr>
      <w:r>
        <w:rPr>
          <w:b/>
        </w:rPr>
        <w:t xml:space="preserve">3.3.14. </w:t>
      </w:r>
      <w:r>
        <w:t>В целях правильного расчёта платы за холодное и горячее водоснабжение и водоотведение в период с 23 по 26 число каждого месяца предоставлять в Управляющую организацию показания приборов учёта, а при их отсутствии – количество лиц, фактически проживающих в Помещении.</w:t>
      </w:r>
    </w:p>
    <w:p>
      <w:pPr>
        <w:jc w:val="both"/>
      </w:pPr>
      <w:r>
        <w:rPr>
          <w:b/>
        </w:rPr>
        <w:t xml:space="preserve">3.3.15. </w:t>
      </w:r>
      <w:r>
        <w:t>Ознакомить всех лиц, использующих помещение, с условиями настоящего Договора, нести ответственность за их действия.</w:t>
      </w:r>
    </w:p>
    <w:p>
      <w:pPr>
        <w:jc w:val="both"/>
      </w:pPr>
      <w:r>
        <w:rPr>
          <w:b/>
        </w:rPr>
        <w:t xml:space="preserve">3.3.16. </w:t>
      </w:r>
      <w:r>
        <w:t>Соблюдать следующие требования/ограничения: не использовать бытовые машины мощностью, превышающей максимально допустимые нагрузки; не производить слив теплоносителя из системы отопления; самовольно не присоединяться к внутридомовым инженерным системам и не вносить изменения в них; самовольно не производить перенос общедомовых инженерных систем; самовольно не увеличивать поверхности нагрева приборов отопления; при отделочных работах не выполнять работы, ограничивающие доступ к общедомовым коммуникациям и запорной арматуре; самовольно не нарушать пломбы на приборах учёта; не использовать лифты для транспортировки строительных материалов без упаковки; не складировать строительный и крупногабаритный мусор в контейнеры для бытового мусора; информировать Управляющую организацию о передаче помещений по передаточным актам в течение 5 дней; предоставлять правоустанавливающие документы собственников помещений.</w:t>
      </w:r>
    </w:p>
    <w:p>
      <w:pPr>
        <w:jc w:val="both"/>
      </w:pPr>
      <w:r>
        <w:rPr>
          <w:b/>
        </w:rPr>
        <w:t xml:space="preserve">3.3.17. </w:t>
      </w:r>
      <w:r>
        <w:t>При передаче помещений новым собственникам Застройщик обязуется в течение 3 дней передать копии актов приёма-передачи с новым собственником в адрес Управляющей организации. При отсутствии данных актов начисления производятся Застройщиком с последующим перерасчётом.</w:t>
      </w:r>
    </w:p>
    <w:p>
      <w:pPr>
        <w:jc w:val="both"/>
      </w:pPr>
      <w:r>
        <w:rPr>
          <w:b/>
        </w:rPr>
        <w:t xml:space="preserve">3.4. </w:t>
      </w:r>
      <w:r>
        <w:t>Застройщик вправе:</w:t>
      </w:r>
    </w:p>
    <w:p>
      <w:pPr>
        <w:jc w:val="both"/>
      </w:pPr>
      <w:r>
        <w:rPr>
          <w:b/>
        </w:rPr>
        <w:t xml:space="preserve">3.4.1. </w:t>
      </w:r>
      <w:r>
        <w:t>Требовать от Управляющей организации исполнения её обязательств по настоящему Договору.</w:t>
      </w:r>
    </w:p>
    <w:p>
      <w:pPr>
        <w:jc w:val="both"/>
      </w:pPr>
      <w:r>
        <w:rPr>
          <w:b/>
        </w:rPr>
        <w:t xml:space="preserve">3.4.2. </w:t>
      </w:r>
      <w:r>
        <w:t>Получать Услуги надлежащего качества, безопасные для жизни, здоровья и не причиняющие вреда его имуществу.</w:t>
      </w:r>
    </w:p>
    <w:p>
      <w:pPr>
        <w:jc w:val="both"/>
      </w:pPr>
      <w:r>
        <w:rPr>
          <w:b/>
        </w:rPr>
        <w:t xml:space="preserve">3.4.3. </w:t>
      </w:r>
      <w:r>
        <w:t>Получать от Управляющей организации сведения о состоянии расчётов за Услуги. Осуществлять сверку расчётов.</w:t>
      </w:r>
    </w:p>
    <w:p>
      <w:pPr>
        <w:jc w:val="both"/>
      </w:pPr>
      <w:r>
        <w:rPr>
          <w:b/>
        </w:rPr>
        <w:t xml:space="preserve">3.4.4. </w:t>
      </w:r>
      <w:r>
        <w:t>Получать от Управляющей организации дополнительные платные услуги, не входящие в перечень по настоящему Договору, за дополнительную плату.</w:t>
      </w:r>
    </w:p>
    <w:p>
      <w:pPr>
        <w:jc w:val="both"/>
      </w:pPr>
      <w:r>
        <w:rPr>
          <w:b/>
        </w:rPr>
        <w:t xml:space="preserve">3.4.5. </w:t>
      </w:r>
      <w:r>
        <w:t>В случае необходимости обращаться к Управляющей организации с заявлением о временном ограничении холодного водоснабжения, горячего водоснабжения, отопления (отключении стояков).</w:t>
      </w:r>
    </w:p>
    <w:p>
      <w:pPr>
        <w:jc w:val="center"/>
      </w:pPr>
      <w:r>
        <w:rPr>
          <w:b/>
          <w:sz w:val="24"/>
        </w:rPr>
        <w:t>4. Ограничение предоставления коммунальных услуг</w:t>
      </w:r>
    </w:p>
    <w:p>
      <w:pPr>
        <w:jc w:val="both"/>
      </w:pPr>
      <w:r>
        <w:rPr>
          <w:b/>
        </w:rPr>
        <w:t xml:space="preserve">4.1. </w:t>
      </w:r>
      <w:r>
        <w:t>Управляющая организация вправе без предварительного уведомления Застройщика приостановить полностью или ограничить предоставление любой из Коммунальных услуг в случаях: возникновения или угрозы возникновения аварий на оборудовании и коммуникациях; возникновения стихийных бедствий и чрезвычайных ситуаций; прекращения подачи ресурсоснабжающими организациями соответствующих ресурсов в силу обстоятельств, за которые Управляющая организация не отвечает.</w:t>
      </w:r>
    </w:p>
    <w:p>
      <w:pPr>
        <w:jc w:val="both"/>
      </w:pPr>
      <w:r>
        <w:rPr>
          <w:b/>
        </w:rPr>
        <w:t xml:space="preserve">4.2. </w:t>
      </w:r>
      <w:r>
        <w:t>Управляющая организация также вправе приостановить или ограничить предоставление Коммунальных услуг через 30 календарных дней с момента направления Застройщику письменного уведомления в случае: неполной оплаты Застройщиком Коммунальных услуг в течение трёх и более месяцев; необходимости планово-предупредительного ремонта; выявления факта безучётного самовольного подключения; издания административными органами соответствующих указаний.</w:t>
      </w:r>
    </w:p>
    <w:p>
      <w:pPr>
        <w:jc w:val="both"/>
      </w:pPr>
      <w:r>
        <w:rPr>
          <w:b/>
        </w:rPr>
        <w:t xml:space="preserve">4.3. </w:t>
      </w:r>
      <w:r>
        <w:t>Помимо вышеуказанных пунктов Управляющая организация вправе приостановить или ограничить предоставление Коммунальных услуг в случаях и в порядке, установленном действующим законодательством.</w:t>
      </w:r>
    </w:p>
    <w:p>
      <w:pPr>
        <w:jc w:val="both"/>
      </w:pPr>
      <w:r>
        <w:rPr>
          <w:b/>
        </w:rPr>
        <w:t xml:space="preserve">4.4. </w:t>
      </w:r>
      <w:r>
        <w:t>Предоставление коммунальных услуг возобновляется в течение не более 2 календарных дней с момента устранения причин.</w:t>
      </w:r>
    </w:p>
    <w:p>
      <w:pPr>
        <w:jc w:val="center"/>
      </w:pPr>
      <w:r>
        <w:rPr>
          <w:b/>
          <w:sz w:val="24"/>
        </w:rPr>
        <w:t>5. Размер платы за Услуги, порядок расчётов</w:t>
      </w:r>
    </w:p>
    <w:p>
      <w:pPr>
        <w:jc w:val="both"/>
      </w:pPr>
      <w:r>
        <w:rPr>
          <w:b/>
        </w:rPr>
        <w:t xml:space="preserve">5.1. </w:t>
      </w:r>
      <w:r>
        <w:t>Цена договора определяется ежегодно и устанавливается в размере стоимости выполненных работ, оказанных услуг по управлению, содержанию и ремонту общего имущества, стоимости коммунальных услуг, а также иных работ, услуг. На момент заключения договора стоимость работ и услуг, связанных с содержанием общего имущества, определяется в соответствии с Решением Совета депутатов городского округа Мытищи Московской области от 19.06.2025 № 15/5.</w:t>
      </w:r>
    </w:p>
    <w:p>
      <w:pPr>
        <w:jc w:val="both"/>
      </w:pPr>
      <w:r>
        <w:rPr>
          <w:b/>
        </w:rPr>
        <w:t xml:space="preserve">5.2. </w:t>
      </w:r>
      <w:r>
        <w:t>В случае отсутствия утверждённого размера платы за жилое помещение размер платы за содержание и ремонт принимается равным размеру, установленному решением органа местного самоуправления. Размер платы за коммунальные услуги определяется в порядке Правил предоставления коммунальных услуг (ПП РФ от 06.05.2011 № 354).</w:t>
      </w:r>
    </w:p>
    <w:p>
      <w:pPr>
        <w:jc w:val="both"/>
      </w:pPr>
      <w:r>
        <w:rPr>
          <w:b/>
        </w:rPr>
        <w:t xml:space="preserve">5.3. </w:t>
      </w:r>
      <w:r>
        <w:t>Размер платы за коммунальные услуги рассчитывается исходя из объёма потребляемых услуг по показаниям общедомовых приборов учёта, по тарифам органов государственной власти субъекта РФ.</w:t>
      </w:r>
    </w:p>
    <w:p>
      <w:pPr>
        <w:jc w:val="both"/>
      </w:pPr>
      <w:r>
        <w:rPr>
          <w:b/>
        </w:rPr>
        <w:t xml:space="preserve">5.4. </w:t>
      </w:r>
      <w:r>
        <w:t>В случае оказания услуг ненадлежащего качества и (или) с перерывами, превышающими установленную продолжительность, размер платы подлежит изменению в соответствии с Правилами (ПП РФ от 13.08.2006 № 491).</w:t>
      </w:r>
    </w:p>
    <w:p>
      <w:pPr>
        <w:jc w:val="both"/>
      </w:pPr>
      <w:r>
        <w:rPr>
          <w:b/>
        </w:rPr>
        <w:t xml:space="preserve">5.5. </w:t>
      </w:r>
      <w:r>
        <w:t>Расчётный период для оплаты устанавливается равным календарному месяцу.</w:t>
      </w:r>
    </w:p>
    <w:p>
      <w:pPr>
        <w:jc w:val="both"/>
      </w:pPr>
      <w:r>
        <w:rPr>
          <w:b/>
        </w:rPr>
        <w:t xml:space="preserve">5.6. </w:t>
      </w:r>
      <w:r>
        <w:t>Оплата Застройщиком платы за коммунальные услуги, содержание и ремонт осуществляется ежемесячно на основании выставляемых Управляющей организацией или Агентом платёжных документов.</w:t>
      </w:r>
    </w:p>
    <w:p>
      <w:pPr>
        <w:jc w:val="both"/>
      </w:pPr>
      <w:r>
        <w:rPr>
          <w:b/>
        </w:rPr>
        <w:t xml:space="preserve">5.7. </w:t>
      </w:r>
      <w:r>
        <w:t>Платежи Застройщика подлежат внесению в безналичном порядке на расчётный счёт Управляющей организации или её Агента.</w:t>
      </w:r>
    </w:p>
    <w:p>
      <w:pPr>
        <w:jc w:val="both"/>
      </w:pPr>
      <w:r>
        <w:rPr>
          <w:b/>
        </w:rPr>
        <w:t xml:space="preserve">5.8. </w:t>
      </w:r>
      <w:r>
        <w:t>Управляющая организация доводит до застройщика информацию об изменении тарифов путём размещения на официальном сайте в сети Интернет.</w:t>
      </w:r>
    </w:p>
    <w:p>
      <w:pPr>
        <w:jc w:val="both"/>
      </w:pPr>
      <w:r>
        <w:rPr>
          <w:b/>
        </w:rPr>
        <w:t xml:space="preserve">5.9. </w:t>
      </w:r>
      <w:r>
        <w:t>Застройщик, несвоевременно и (или) не полностью внёсший плату, обязан уплатить пени в размере 1/300 ставки рефинансирования ЦБ РФ от невыплаченной суммы за каждый день просрочки начиная с тридцать первого дня, следующего за днём наступления срока оплаты, по день фактической оплаты (за просрочку до 90 дней); начиная с девяносто первого дня – в размере 1/130 ставки рефинансирования ЦБ РФ. Увеличение размеров пеней не допускается. Уплата пени не освобождает Застройщика от внесения платы за Услуги.</w:t>
      </w:r>
    </w:p>
    <w:p>
      <w:pPr>
        <w:jc w:val="both"/>
      </w:pPr>
      <w:r>
        <w:rPr>
          <w:b/>
        </w:rPr>
        <w:t xml:space="preserve">5.10. </w:t>
      </w:r>
      <w:r>
        <w:t>Услуги Управляющей организации, не предусмотренные настоящим договором, выполняются за отдельную плату по взаимному соглашению сторон, оформленному в дополнительных соглашениях.</w:t>
      </w:r>
    </w:p>
    <w:p>
      <w:pPr>
        <w:jc w:val="center"/>
      </w:pPr>
      <w:r>
        <w:rPr>
          <w:b/>
          <w:sz w:val="24"/>
        </w:rPr>
        <w:t>6. Осуществление контроля за исполнением Договора. Порядок установления фактов нарушения условий договора и причинения вреда</w:t>
      </w:r>
    </w:p>
    <w:p>
      <w:pPr>
        <w:jc w:val="both"/>
      </w:pPr>
      <w:r>
        <w:rPr>
          <w:b/>
        </w:rPr>
        <w:t xml:space="preserve">6.1. </w:t>
      </w:r>
      <w:r>
        <w:t>Контроль над деятельностью Управляющей организации в части исполнения настоящего Договора осуществляется в соответствии с ЖК РФ.</w:t>
      </w:r>
    </w:p>
    <w:p>
      <w:pPr>
        <w:jc w:val="both"/>
      </w:pPr>
      <w:r>
        <w:rPr>
          <w:b/>
        </w:rPr>
        <w:t xml:space="preserve">6.2. </w:t>
      </w:r>
      <w:r>
        <w:t>В случаях нарушения качества услуг и работ или предоставления коммунальных услуг, а также причинения вреда жизни, здоровью и имуществу Застройщика по требованию любой из сторон составляется Акт о нарушении условий Договора. Указанный Акт является основанием для уменьшения ежемесячного размера платы пропорционально занимаемому помещению. Подготовка бланков акта осуществляется Управляющей организацией; при отсутствии бланков акт составляется в произвольной форме.</w:t>
      </w:r>
    </w:p>
    <w:p>
      <w:pPr>
        <w:jc w:val="both"/>
      </w:pPr>
      <w:r>
        <w:rPr>
          <w:b/>
        </w:rPr>
        <w:t xml:space="preserve">6.3. </w:t>
      </w:r>
      <w:r>
        <w:t>Акт составляется комиссией не менее чем из трёх человек, включая представителей Управляющей организации (обязательно), Застройщика, подрядной организации, свидетелей (соседей) и других лиц.</w:t>
      </w:r>
    </w:p>
    <w:p>
      <w:pPr>
        <w:jc w:val="both"/>
      </w:pPr>
      <w:r>
        <w:rPr>
          <w:b/>
        </w:rPr>
        <w:t xml:space="preserve">6.4. </w:t>
      </w:r>
      <w:r>
        <w:t>Акт должен содержать: дату и время его составления; дату, время и характер нарушения, его причин и последствий; описание повреждений имущества; все разногласия, особые мнения и возражения; подписи членов комиссии и Застройщика.</w:t>
      </w:r>
    </w:p>
    <w:p>
      <w:pPr>
        <w:jc w:val="both"/>
      </w:pPr>
      <w:r>
        <w:rPr>
          <w:b/>
        </w:rPr>
        <w:t xml:space="preserve">6.5. </w:t>
      </w:r>
      <w:r>
        <w:t>Акт составляется в присутствии Застройщика, права которого нарушены.</w:t>
      </w:r>
    </w:p>
    <w:p>
      <w:pPr>
        <w:jc w:val="both"/>
      </w:pPr>
      <w:r>
        <w:rPr>
          <w:b/>
        </w:rPr>
        <w:t xml:space="preserve">6.6. </w:t>
      </w:r>
      <w:r>
        <w:t>Принятые решения общего собрания собственников о комиссионном обследовании являются для Управляющей организации обязательными. По результатам составляется соответствующий Акт.</w:t>
      </w:r>
    </w:p>
    <w:p>
      <w:pPr>
        <w:jc w:val="both"/>
      </w:pPr>
      <w:r>
        <w:rPr>
          <w:b/>
        </w:rPr>
        <w:t xml:space="preserve">6.7. </w:t>
      </w:r>
      <w:r>
        <w:t>Стороны договора не вправе злоупотреблять полномочиями по контролю и вмешиваться непосредственно в процесс осуществления хозяйственной деятельности другой стороны.</w:t>
      </w:r>
    </w:p>
    <w:p>
      <w:pPr>
        <w:jc w:val="both"/>
      </w:pPr>
      <w:r>
        <w:rPr>
          <w:b/>
        </w:rPr>
        <w:t xml:space="preserve">6.8. </w:t>
      </w:r>
      <w:r>
        <w:t>В случае причинения ущерба Общему имуществу Управляющей организацией составляется дефектная ведомость. Если ущерб явился следствием действий Управляющей организации, восстановительный ремонт производится за счёт её средств. Если ущерб явился следствием действий Застройщика – ремонт производится с последующим возмещением средств Застройщиком. В случае спора о виновности и размере ущерба спор передаётся на рассмотрение суда.</w:t>
      </w:r>
    </w:p>
    <w:p>
      <w:pPr>
        <w:jc w:val="center"/>
      </w:pPr>
      <w:r>
        <w:rPr>
          <w:b/>
          <w:sz w:val="24"/>
        </w:rPr>
        <w:t>7. Ответственность Сторон</w:t>
      </w:r>
    </w:p>
    <w:p>
      <w:pPr>
        <w:jc w:val="both"/>
      </w:pPr>
      <w:r>
        <w:rPr>
          <w:b/>
        </w:rPr>
        <w:t xml:space="preserve">7.1. </w:t>
      </w:r>
      <w:r>
        <w:t>За неисполнение или ненадлежащее исполнение предусмотренных настоящим Договором обязательств Стороны несут ответственность в соответствии с его условиями и законодательством РФ.</w:t>
      </w:r>
    </w:p>
    <w:p>
      <w:pPr>
        <w:jc w:val="both"/>
      </w:pPr>
      <w:r>
        <w:rPr>
          <w:b/>
        </w:rPr>
        <w:t xml:space="preserve">7.2. </w:t>
      </w:r>
      <w:r>
        <w:t>Границей эксплуатационной ответственности Сторон является: на системах горячего и холодного водоснабжения – точка резьбового соединения первого запорного устройства на отводе от транзитного стояка, включая такое устройство; на системе канализации – плоскость раструба тройника на стояке; по электрооборудованию – место подключения кабеля квартиры к автомату защиты, установленному до прибора учёта; по системе отопления – точка резьбового соединения первого запорного устройства на отводе от стояка отопления, включая устройство; по домофонной связи – точка присоединения квартирного кабеля к этажной коммуникационной колодке; по строительным конструкциям – в соответствии с ПП РФ № 491.</w:t>
      </w:r>
    </w:p>
    <w:p>
      <w:pPr>
        <w:jc w:val="both"/>
      </w:pPr>
      <w:r>
        <w:rPr>
          <w:b/>
        </w:rPr>
        <w:t xml:space="preserve">7.3. </w:t>
      </w:r>
      <w:r>
        <w:t>Управляющая организация не несёт ответственности за вред, причинённый Общему имуществу и имуществу Застройщика в результате умышленных действий или грубой неосторожности иных собственников, а также в случае сбоев и аварий, произошедших не по вине Управляющей организации, в т.ч. в связи со скрытым строительным браком и строительными недоделками. В случае выявления строительного брака Управляющая организация привлекает к участию в обследовании представителей застройщика.</w:t>
      </w:r>
    </w:p>
    <w:p>
      <w:pPr>
        <w:jc w:val="both"/>
      </w:pPr>
      <w:r>
        <w:rPr>
          <w:b/>
        </w:rPr>
        <w:t xml:space="preserve">7.4. </w:t>
      </w:r>
      <w:r>
        <w:t>В случае нарушения Застройщиком положений настоящего Договора Управляющая организация направляет письменное уведомление с указанием срока для устранения. Если нарушение не устранено, Управляющая организация вправе самостоятельно выполнить действия с отнесением понесённых расходов на Застройщика.</w:t>
      </w:r>
    </w:p>
    <w:p>
      <w:pPr>
        <w:jc w:val="both"/>
      </w:pPr>
      <w:r>
        <w:rPr>
          <w:b/>
        </w:rPr>
        <w:t xml:space="preserve">7.5. </w:t>
      </w:r>
      <w:r>
        <w:t>Застройщик несёт ответственность за повреждения и порчу Общего имущества, явившиеся следствием его действий, перед Управляющей организацией и третьими лицами.</w:t>
      </w:r>
    </w:p>
    <w:p>
      <w:pPr>
        <w:jc w:val="both"/>
      </w:pPr>
      <w:r>
        <w:rPr>
          <w:b/>
        </w:rPr>
        <w:t xml:space="preserve">7.6. </w:t>
      </w:r>
      <w:r>
        <w:t>Застройщик вправе предъявлять претензии к Управляющей организации в письменном виде. Управляющая организация обязана в течение 10 дней принять надлежащие меры к устранению недостатков, либо к снижению размера платы на сумму недополученных услуг, либо направить мотивированный отказ.</w:t>
      </w:r>
    </w:p>
    <w:p>
      <w:pPr>
        <w:jc w:val="both"/>
      </w:pPr>
      <w:r>
        <w:rPr>
          <w:b/>
        </w:rPr>
        <w:t xml:space="preserve">7.7. </w:t>
      </w:r>
      <w:r>
        <w:t>Окончание срока действия настоящего Договора не освобождает Стороны от ответственности за его нарушение.</w:t>
      </w:r>
    </w:p>
    <w:p>
      <w:pPr>
        <w:jc w:val="center"/>
      </w:pPr>
      <w:r>
        <w:rPr>
          <w:b/>
          <w:sz w:val="24"/>
        </w:rPr>
        <w:t>8. Обстоятельства непреодолимой силы</w:t>
      </w:r>
    </w:p>
    <w:p>
      <w:pPr>
        <w:jc w:val="both"/>
      </w:pPr>
      <w:r>
        <w:rPr>
          <w:b/>
        </w:rPr>
        <w:t xml:space="preserve">8.1. </w:t>
      </w:r>
      <w:r>
        <w:t>Стороны освобождаются от ответственности за неисполнение или ненадлежащее исполнение обязательств, если причиной являются обстоятельства непреодолимой силы (стихийные бедствия, пожары, техногенные аварии и катастрофы вне зоны ответственности Управляющей организации, массовые беспорядки, военные действия, террористические акты, бунты, гражданские волнения, забастовки, нормативные акты органов власти, препятствующие исполнению обязательств), то есть чрезвычайные и непреодолимые при данных условиях обстоятельства, наступившие после заключения Договора.</w:t>
      </w:r>
    </w:p>
    <w:p>
      <w:pPr>
        <w:jc w:val="both"/>
      </w:pPr>
      <w:r>
        <w:rPr>
          <w:b/>
        </w:rPr>
        <w:t xml:space="preserve">8.2. </w:t>
      </w:r>
      <w:r>
        <w:t>При наступлении обстоятельств непреодолимой силы срок исполнения обязательств отодвигается соразмерно времени, в течение которого действуют такие обстоятельства, без возмещения убытков.</w:t>
      </w:r>
    </w:p>
    <w:p>
      <w:pPr>
        <w:jc w:val="both"/>
      </w:pPr>
      <w:r>
        <w:rPr>
          <w:b/>
        </w:rPr>
        <w:t xml:space="preserve">8.3. </w:t>
      </w:r>
      <w:r>
        <w:t>Сторона, оказавшаяся не в состоянии выполнить свои обязательства,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pPr>
        <w:jc w:val="center"/>
      </w:pPr>
      <w:r>
        <w:rPr>
          <w:b/>
          <w:sz w:val="24"/>
        </w:rPr>
        <w:t>9. Уведомления</w:t>
      </w:r>
    </w:p>
    <w:p>
      <w:pPr>
        <w:jc w:val="both"/>
      </w:pPr>
      <w:r>
        <w:rPr>
          <w:b/>
        </w:rPr>
        <w:t xml:space="preserve">9.1. </w:t>
      </w:r>
      <w:r>
        <w:t>Любого рода уведомления, претензии, заявления или иного рода сообщения оформляются в письменной форме и передаются адресату: почтой (способом, позволяющим установить момент получения); из рук в руки под роспись; для Застройщика – по адресу местонахождения, указанному в Договоре; для Управляющей организации – по адресу места нахождения, указанному в Договоре; по электронной почте, указанной в разделе 13 Договора.</w:t>
      </w:r>
    </w:p>
    <w:p>
      <w:pPr>
        <w:jc w:val="both"/>
      </w:pPr>
      <w:r>
        <w:rPr>
          <w:b/>
        </w:rPr>
        <w:t xml:space="preserve">9.2. </w:t>
      </w:r>
      <w:r>
        <w:t>Любое уведомление считается должным образом переданным, если оно направлено способом, указанным в п.9.1.</w:t>
      </w:r>
    </w:p>
    <w:p>
      <w:pPr>
        <w:jc w:val="both"/>
      </w:pPr>
      <w:r>
        <w:rPr>
          <w:b/>
        </w:rPr>
        <w:t xml:space="preserve">9.3. </w:t>
      </w:r>
      <w:r>
        <w:t>В случае изменения реквизитов Стороны должны уведомить друг друга в максимально короткий срок.</w:t>
      </w:r>
    </w:p>
    <w:p>
      <w:pPr>
        <w:jc w:val="center"/>
      </w:pPr>
      <w:r>
        <w:rPr>
          <w:b/>
          <w:sz w:val="24"/>
        </w:rPr>
        <w:t>10. Урегулирование споров</w:t>
      </w:r>
    </w:p>
    <w:p>
      <w:pPr>
        <w:jc w:val="both"/>
      </w:pPr>
      <w:r>
        <w:rPr>
          <w:b/>
        </w:rPr>
        <w:t xml:space="preserve">10.1. </w:t>
      </w:r>
      <w:r>
        <w:t>В случае возникновения любых споров или разногласий Стороны приложат все усилия для их разрешения путём проведения переговоров.</w:t>
      </w:r>
    </w:p>
    <w:p>
      <w:pPr>
        <w:jc w:val="both"/>
      </w:pPr>
      <w:r>
        <w:rPr>
          <w:b/>
        </w:rPr>
        <w:t xml:space="preserve">10.2. </w:t>
      </w:r>
      <w:r>
        <w:t>Если споры не будут разрешены путём переговоров, они подлежат разрешению в порядке, установленном законодательством РФ. Споры, связанные с исполнением настоящего Договора, в том числе по взысканию задолженности, рассматриваются судом по месту нахождения Многоквартирного дома.</w:t>
      </w:r>
    </w:p>
    <w:p>
      <w:pPr>
        <w:jc w:val="both"/>
      </w:pPr>
      <w:r>
        <w:rPr>
          <w:b/>
        </w:rPr>
        <w:t xml:space="preserve">10.3. </w:t>
      </w:r>
      <w:r>
        <w:t>Стороны согласовали, что электронная переписка по e-mail имеет юридическую силу и является письменным доказательством в соответствии со ст.75 АПК РФ.</w:t>
      </w:r>
    </w:p>
    <w:p>
      <w:pPr>
        <w:jc w:val="center"/>
      </w:pPr>
      <w:r>
        <w:rPr>
          <w:b/>
          <w:sz w:val="24"/>
        </w:rPr>
        <w:t>11. Срок действия Договора, порядок его изменения и прекращения</w:t>
      </w:r>
    </w:p>
    <w:p>
      <w:pPr>
        <w:jc w:val="both"/>
      </w:pPr>
      <w:r>
        <w:rPr>
          <w:b/>
        </w:rPr>
        <w:t xml:space="preserve">11.1. </w:t>
      </w:r>
      <w:r>
        <w:t>Настоящий договор вступает в силу с даты получения Застройщиком разрешения на ввод объекта в эксплуатацию и действует в течение 3 месяцев. Если за 1 календарный месяц до окончания срока ни одна из Сторон не заявит об отказе, Договор подлежит автоматической пролонгации на тех же условиях на такой же срок. Договор прекращает действие: при заключении договора управления между Управляющей организацией и собственниками, утверждённого решением ОСС; при передаче по акту сдачи-приёмки от Застройщика третьим лицам последнего из помещений, указанных в Приложении № 1.</w:t>
      </w:r>
    </w:p>
    <w:p>
      <w:pPr>
        <w:jc w:val="both"/>
      </w:pPr>
      <w:r>
        <w:rPr>
          <w:b/>
        </w:rPr>
        <w:t xml:space="preserve">11.2. </w:t>
      </w:r>
      <w:r>
        <w:t>Изменение настоящего Договора осуществляется в порядке, установленном действующим законодательством.</w:t>
      </w:r>
    </w:p>
    <w:p>
      <w:pPr>
        <w:jc w:val="both"/>
      </w:pPr>
      <w:r>
        <w:rPr>
          <w:b/>
        </w:rPr>
        <w:t xml:space="preserve">11.3. </w:t>
      </w:r>
      <w:r>
        <w:t>Настоящий Договор может быть расторгнут в одностороннем порядке: по инициативе собственников в связи с выбором иного способа управления/иной управляющей организации (уведомление не позднее 10 календарных дней); по инициативе собственников в связи с ненадлежащим исполнением обязательств Управляющей организацией (при решении собственников, обладающих более 50 % голосов); по инициативе Управляющей организации, если собственники утвердили неприемлемые условия/размер платы; по инициативе Управляющей организации, если Застройщик регулярно не исполняет обязательства по оплате.</w:t>
      </w:r>
    </w:p>
    <w:p>
      <w:pPr>
        <w:jc w:val="both"/>
      </w:pPr>
      <w:r>
        <w:rPr>
          <w:b/>
        </w:rPr>
        <w:t xml:space="preserve">11.4. </w:t>
      </w:r>
      <w:r>
        <w:t>Договор считается прекращённым в случае ликвидации Управляющей организации или прекращения права собственности Застройщика на Помещение(-я).</w:t>
      </w:r>
    </w:p>
    <w:p>
      <w:pPr>
        <w:jc w:val="both"/>
      </w:pPr>
      <w:r>
        <w:rPr>
          <w:b/>
        </w:rPr>
        <w:t xml:space="preserve">11.5. </w:t>
      </w:r>
      <w:r>
        <w:t>В случае переплаты Застройщиком средств на момент расторжения Управляющая организация перечисляет излишне уплаченные средства на счёт Застройщика.</w:t>
      </w:r>
    </w:p>
    <w:p>
      <w:pPr>
        <w:jc w:val="both"/>
      </w:pPr>
      <w:r>
        <w:rPr>
          <w:b/>
        </w:rPr>
        <w:t xml:space="preserve">11.6. </w:t>
      </w:r>
      <w:r>
        <w:t>Договор считается исполненным после выполнения сторонами взаимных обязательств и урегулирования всех расчётов.</w:t>
      </w:r>
    </w:p>
    <w:p>
      <w:pPr>
        <w:jc w:val="center"/>
      </w:pPr>
      <w:r>
        <w:rPr>
          <w:b/>
          <w:sz w:val="24"/>
        </w:rPr>
        <w:t>12. Заключительные положения</w:t>
      </w:r>
    </w:p>
    <w:p>
      <w:pPr>
        <w:jc w:val="both"/>
      </w:pPr>
      <w:r>
        <w:rPr>
          <w:b/>
        </w:rPr>
        <w:t xml:space="preserve">12.1. </w:t>
      </w:r>
      <w:r>
        <w:t>Застройщик и Управляющая организация обязуются действовать на принципах разумности и добросовестности, создают все необходимые условия и не препятствуют друг другу при исполнении принятых обязанностей.</w:t>
      </w:r>
    </w:p>
    <w:p>
      <w:pPr>
        <w:jc w:val="both"/>
      </w:pPr>
      <w:r>
        <w:rPr>
          <w:b/>
        </w:rPr>
        <w:t xml:space="preserve">12.2. </w:t>
      </w:r>
      <w:r>
        <w:t>Любые изменения и дополнения, за исключением изменения размера платы, оформляются в письменной форме, подписываются уполномоченными представителями Сторон. Никакие устные договорённости Сторон не имеют силы.</w:t>
      </w:r>
    </w:p>
    <w:p>
      <w:pPr>
        <w:jc w:val="both"/>
      </w:pPr>
      <w:r>
        <w:rPr>
          <w:b/>
        </w:rPr>
        <w:t xml:space="preserve">12.3. </w:t>
      </w:r>
      <w:r>
        <w:t>Стороны обязуются сохранять конфиденциальность информации, разглашение которой способно нанести Сторонам имущественный либо иной ущерб.</w:t>
      </w:r>
    </w:p>
    <w:p>
      <w:pPr>
        <w:jc w:val="both"/>
      </w:pPr>
      <w:r>
        <w:rPr>
          <w:b/>
        </w:rPr>
        <w:t xml:space="preserve">12.4. </w:t>
      </w:r>
      <w:r>
        <w:t>Настоящий Договор составлен в двух экземплярах по одному для каждой из Сторон, оба экземпляра идентичны и имеют одинаковую юридическую силу.</w:t>
      </w:r>
    </w:p>
    <w:p>
      <w:r>
        <w:rPr>
          <w:b/>
          <w:sz w:val="22"/>
        </w:rPr>
        <w:t>Приложения</w:t>
      </w:r>
    </w:p>
    <w:p>
      <w:r>
        <w:t>Приложение № 1 – Состав Общего имущества Многоквартирного дома (будет заполнен в течение 3-х месяцев с даты начала управления);</w:t>
      </w:r>
    </w:p>
    <w:p>
      <w:r>
        <w:t>Приложение № 2 – Перечень работ и услуг по содержанию и текущему ремонту общего имущества в многоквартирном доме;</w:t>
      </w:r>
    </w:p>
    <w:p>
      <w:r>
        <w:t>Приложение № 3 – Перечень коммунальных услуг;</w:t>
      </w:r>
    </w:p>
    <w:p>
      <w:r>
        <w:t>Приложение № 4 – Схема разграничения ответственности Управляющей организации и Собственника;</w:t>
      </w:r>
    </w:p>
    <w:p>
      <w:r>
        <w:t>Приложение № 5 – Схема работ по уборке мест общего пользования, придомовой территории и временной парковки.</w:t>
      </w:r>
    </w:p>
    <w:p>
      <w:pPr>
        <w:jc w:val="center"/>
      </w:pPr>
      <w:r>
        <w:rPr>
          <w:b/>
          <w:sz w:val="24"/>
        </w:rPr>
        <w:t>13. Реквизиты Сторон</w:t>
      </w:r>
    </w:p>
    <w:p>
      <w:r>
        <w:rPr>
          <w:b/>
          <w:sz w:val="22"/>
        </w:rPr>
        <w:t>Застройщик</w:t>
      </w:r>
    </w:p>
    <w:p>
      <w:r>
        <w:t>Общество с ограниченной ответственностью Специализированный застройщик «Ломоносов Девелопмент»</w:t>
      </w:r>
    </w:p>
    <w:p>
      <w:r>
        <w:t>Юр. адрес: 141021, Московская обл., г.о. Мытищи, г. Мытищи, ул. Сукромка, стр.7, офис 303</w:t>
      </w:r>
    </w:p>
    <w:p>
      <w:r>
        <w:t>Факт. адрес: 141021, Московская обл., г.о. Мытищи, г. Мытищи, ул. Сукромка, стр.7, офис 303</w:t>
      </w:r>
    </w:p>
    <w:p>
      <w:r>
        <w:t>ИНН 5007112672</w:t>
      </w:r>
    </w:p>
    <w:p>
      <w:r>
        <w:t>КПП 502901001</w:t>
      </w:r>
    </w:p>
    <w:p>
      <w:r>
        <w:t>р/с 40702810740000090733 в ПАО Сбербанк</w:t>
      </w:r>
    </w:p>
    <w:p>
      <w:r>
        <w:t>к/с 30101810400000000225</w:t>
      </w:r>
    </w:p>
    <w:p>
      <w:r>
        <w:t>БИК 044525225</w:t>
      </w:r>
    </w:p>
    <w:p>
      <w:r>
        <w:t>e-mail: info@мытищи-сити.рф</w:t>
      </w:r>
    </w:p>
    <w:p>
      <w:r>
        <w:t>Генеральный директор ______________ / Субботин А.В. /</w:t>
      </w:r>
    </w:p>
    <w:p>
      <w:r>
        <w:rPr>
          <w:b/>
          <w:sz w:val="22"/>
        </w:rPr>
        <w:t>Управляющая организация</w:t>
      </w:r>
    </w:p>
    <w:p>
      <w:r>
        <w:t>Акционерное общество «Наш дом – Мультисервисная компания»</w:t>
      </w:r>
    </w:p>
    <w:p>
      <w:r>
        <w:t>Юр. адрес: 141008, Московская обл., г.о. Мытищи, г. Мытищи, ул. Колпакова, д.20 к.1</w:t>
      </w:r>
    </w:p>
    <w:p>
      <w:r>
        <w:t>Факт. адрес: 141008, Московская обл., г.о. Мытищи, г. Мытищи, ул. Колпакова, д.20 к.1</w:t>
      </w:r>
    </w:p>
    <w:p>
      <w:r>
        <w:t>ИНН 5029293052</w:t>
      </w:r>
    </w:p>
    <w:p>
      <w:r>
        <w:t>КПП 502901001</w:t>
      </w:r>
    </w:p>
    <w:p>
      <w:r>
        <w:t>р/с 40702810440000116098 в ПАО Сбербанк</w:t>
      </w:r>
    </w:p>
    <w:p>
      <w:r>
        <w:t>к/с 30101810400000000225</w:t>
      </w:r>
    </w:p>
    <w:p>
      <w:r>
        <w:t>БИК 044525225</w:t>
      </w:r>
    </w:p>
    <w:p>
      <w:r>
        <w:t>e-mail: info@nd-msk.ru</w:t>
      </w:r>
    </w:p>
    <w:p>
      <w:r>
        <w:t>Генеральный директор ______________ / Климов А.Н. /</w:t>
      </w:r>
    </w:p>
    <w:p>
      <w:r>
        <w:br w:type="page"/>
      </w:r>
    </w:p>
    <w:p>
      <w:r>
        <w:rPr>
          <w:b/>
          <w:sz w:val="22"/>
        </w:rPr>
        <w:t>Приложение № 1 к договору управления многоквартирным домом</w:t>
      </w:r>
    </w:p>
    <w:p>
      <w:pPr>
        <w:jc w:val="center"/>
      </w:pPr>
      <w:r>
        <w:rPr>
          <w:b/>
          <w:sz w:val="24"/>
        </w:rPr>
        <w:t>Состав общего имущества в многоквартирном доме по адресу: Московская обл., г.о. Мытищи, г. Мытищи, ул. Опанского, д.5</w:t>
      </w:r>
    </w:p>
    <w:p>
      <w:r>
        <w:rPr>
          <w:b/>
          <w:sz w:val="22"/>
        </w:rPr>
        <w:t>Общие сведения о многоквартирном доме</w:t>
      </w:r>
    </w:p>
    <w:p>
      <w:r>
        <w:t>1. Адрес многоквартирного дома: Московская обл., г.о. Мытищи, г. Мытищи, ул. Опанского, д.5</w:t>
      </w:r>
    </w:p>
    <w:p>
      <w:r>
        <w:t>2. Кадастровый номер многоквартирного дома (при его наличии) – ____</w:t>
      </w:r>
    </w:p>
    <w:p>
      <w:r>
        <w:t>3. Серия, тип постройки: индивидуальный проект</w:t>
      </w:r>
    </w:p>
    <w:p>
      <w:r>
        <w:t>4. Год постройки – 2026</w:t>
      </w:r>
    </w:p>
    <w:p>
      <w:r>
        <w:t>5. Степень износа по данным государственного технического учёта – 0 %</w:t>
      </w:r>
    </w:p>
    <w:p>
      <w:r>
        <w:t>6. Степень фактического износа – 0 %</w:t>
      </w:r>
    </w:p>
    <w:p>
      <w:r>
        <w:t>7. Год последнего капитального ремонта: капитальный ремонт не производился</w:t>
      </w:r>
    </w:p>
    <w:p>
      <w:r>
        <w:t>8. Реквизиты правового акта о признании дома аварийным: дом не является аварийным</w:t>
      </w:r>
    </w:p>
    <w:p>
      <w:r>
        <w:t>9. Количество этажей – 18</w:t>
      </w:r>
    </w:p>
    <w:p>
      <w:r>
        <w:t>10. Наличие подвала: имеется</w:t>
      </w:r>
    </w:p>
    <w:p>
      <w:r>
        <w:t>11. Наличие цокольного этажа: ____</w:t>
      </w:r>
    </w:p>
    <w:p>
      <w:r>
        <w:t>12. Наличие мансарды: отсутствует</w:t>
      </w:r>
    </w:p>
    <w:p>
      <w:r>
        <w:t>13. Наличие мезонина: отсутствует</w:t>
      </w:r>
    </w:p>
    <w:p>
      <w:r>
        <w:t>14. Количество жилых помещений (квартир) – 781</w:t>
      </w:r>
    </w:p>
    <w:p>
      <w:r>
        <w:t>15. Количество нежилых помещений, не входящих в состав общего имущества – 446</w:t>
      </w:r>
    </w:p>
    <w:p>
      <w:r>
        <w:t>16. Реквизиты акта о признании всех жилых помещений непригодными: отсутствует</w:t>
      </w:r>
    </w:p>
    <w:p>
      <w:r>
        <w:t>17. Перечень жилых помещений, признанных непригодными для проживания: нет</w:t>
      </w:r>
    </w:p>
    <w:p>
      <w:r>
        <w:t>18. Строительный объём – ____ куб.м</w:t>
      </w:r>
    </w:p>
    <w:p>
      <w:r>
        <w:t>19. Площадь: а) многоквартирного дома с лоджиями, балконами, шкафами, коридорами и лестничными клетками – 63 581,5 кв.м; б) жилых помещений (общая площадь квартир с лоджиями) – 41 503,3 кв.м; в) жилых помещений (общая площадь квартир без учёта лоджий) – 41 414,2 кв.м; г) нежилых помещений, не входящих в состав общего имущества – 3 886,8 кв.м; д) помещений общего пользования – 738,5 кв.м</w:t>
      </w:r>
    </w:p>
    <w:p>
      <w:r>
        <w:t>20. Количество лестниц: ____ шт.</w:t>
      </w:r>
    </w:p>
    <w:p>
      <w:r>
        <w:t>21–23. Уборочные площади лестниц, коридоров, других помещений общего пользования – ____ кв.м</w:t>
      </w:r>
    </w:p>
    <w:p>
      <w:r>
        <w:t>24. Площадь земельного участка, входящего в состав общего имущества – 9 386 кв.м</w:t>
      </w:r>
    </w:p>
    <w:p>
      <w:r>
        <w:t>25. Кадастровый номер земельного участка – № 50:12:0100605:823</w:t>
      </w:r>
    </w:p>
    <w:p>
      <w:r>
        <w:rPr>
          <w:b/>
          <w:sz w:val="22"/>
        </w:rPr>
        <w:t>II. Техническое состояние многоквартирного дома</w:t>
      </w:r>
    </w:p>
    <w:tbl>
      <w:tblPr>
        <w:tblStyle w:val="TableGrid"/>
        <w:tblW w:type="auto" w:w="0"/>
        <w:tblLook w:firstColumn="1" w:firstRow="1" w:lastColumn="0" w:lastRow="0" w:noHBand="0" w:noVBand="1" w:val="04A0"/>
      </w:tblPr>
      <w:tblGrid>
        <w:gridCol w:w="4320"/>
        <w:gridCol w:w="4320"/>
      </w:tblGrid>
      <w:tr>
        <w:tc>
          <w:tcPr>
            <w:tcW w:type="dxa" w:w="4320"/>
          </w:tcPr>
          <w:p>
            <w:r>
              <w:rPr>
                <w:b/>
              </w:rPr>
              <w:t>Конструктивный элемент</w:t>
            </w:r>
          </w:p>
        </w:tc>
        <w:tc>
          <w:tcPr>
            <w:tcW w:type="dxa" w:w="4320"/>
          </w:tcPr>
          <w:p>
            <w:r>
              <w:rPr>
                <w:b/>
              </w:rPr>
              <w:t>Описание / состояние</w:t>
            </w:r>
          </w:p>
        </w:tc>
      </w:tr>
      <w:tr>
        <w:tc>
          <w:tcPr>
            <w:tcW w:type="dxa" w:w="4320"/>
          </w:tcPr>
          <w:p>
            <w:r>
              <w:t>Фундамент</w:t>
            </w:r>
          </w:p>
        </w:tc>
        <w:tc>
          <w:tcPr>
            <w:tcW w:type="dxa" w:w="4320"/>
          </w:tcPr>
          <w:p>
            <w:r>
              <w:t>Фундаментная плита</w:t>
            </w:r>
          </w:p>
        </w:tc>
      </w:tr>
      <w:tr>
        <w:tc>
          <w:tcPr>
            <w:tcW w:type="dxa" w:w="4320"/>
          </w:tcPr>
          <w:p>
            <w:r>
              <w:t>Наружные и внутренние капитальные стены</w:t>
            </w:r>
          </w:p>
        </w:tc>
        <w:tc>
          <w:tcPr>
            <w:tcW w:type="dxa" w:w="4320"/>
          </w:tcPr>
          <w:p>
            <w:r>
              <w:t>Блоки, система вентилируемого фасада</w:t>
            </w:r>
          </w:p>
        </w:tc>
      </w:tr>
      <w:tr>
        <w:tc>
          <w:tcPr>
            <w:tcW w:type="dxa" w:w="4320"/>
          </w:tcPr>
          <w:p>
            <w:r>
              <w:t>Перегородки</w:t>
            </w:r>
          </w:p>
        </w:tc>
        <w:tc>
          <w:tcPr>
            <w:tcW w:type="dxa" w:w="4320"/>
          </w:tcPr>
          <w:p>
            <w:r>
              <w:t>Блоки</w:t>
            </w:r>
          </w:p>
        </w:tc>
      </w:tr>
      <w:tr>
        <w:tc>
          <w:tcPr>
            <w:tcW w:type="dxa" w:w="4320"/>
          </w:tcPr>
          <w:p>
            <w:r>
              <w:t>Перекрытия (междуэтажные, подвальные, технический этаж)</w:t>
            </w:r>
          </w:p>
        </w:tc>
        <w:tc>
          <w:tcPr>
            <w:tcW w:type="dxa" w:w="4320"/>
          </w:tcPr>
          <w:p>
            <w:r>
              <w:t>Железобетонные</w:t>
            </w:r>
          </w:p>
        </w:tc>
      </w:tr>
      <w:tr>
        <w:tc>
          <w:tcPr>
            <w:tcW w:type="dxa" w:w="4320"/>
          </w:tcPr>
          <w:p>
            <w:r>
              <w:t>Крыша</w:t>
            </w:r>
          </w:p>
        </w:tc>
        <w:tc>
          <w:tcPr>
            <w:tcW w:type="dxa" w:w="4320"/>
          </w:tcPr>
          <w:p>
            <w:r>
              <w:t>Мягкая</w:t>
            </w:r>
          </w:p>
        </w:tc>
      </w:tr>
      <w:tr>
        <w:tc>
          <w:tcPr>
            <w:tcW w:type="dxa" w:w="4320"/>
          </w:tcPr>
          <w:p>
            <w:r>
              <w:t>Проёмы: окна</w:t>
            </w:r>
          </w:p>
        </w:tc>
        <w:tc>
          <w:tcPr>
            <w:tcW w:type="dxa" w:w="4320"/>
          </w:tcPr>
          <w:p>
            <w:r>
              <w:t>Окна – 2-камерный стеклопакет</w:t>
            </w:r>
          </w:p>
        </w:tc>
      </w:tr>
      <w:tr>
        <w:tc>
          <w:tcPr>
            <w:tcW w:type="dxa" w:w="4320"/>
          </w:tcPr>
          <w:p>
            <w:r>
              <w:t>Проёмы: двери</w:t>
            </w:r>
          </w:p>
        </w:tc>
        <w:tc>
          <w:tcPr>
            <w:tcW w:type="dxa" w:w="4320"/>
          </w:tcPr>
          <w:p>
            <w:r>
              <w:t>Двери – металлические</w:t>
            </w:r>
          </w:p>
        </w:tc>
      </w:tr>
      <w:tr>
        <w:tc>
          <w:tcPr>
            <w:tcW w:type="dxa" w:w="4320"/>
          </w:tcPr>
          <w:p>
            <w:r>
              <w:t>Отделка внутренняя</w:t>
            </w:r>
          </w:p>
        </w:tc>
        <w:tc>
          <w:tcPr>
            <w:tcW w:type="dxa" w:w="4320"/>
          </w:tcPr>
          <w:p>
            <w:r>
              <w:t>Жилые и нежилые помещения без внутренней отделки</w:t>
            </w:r>
          </w:p>
        </w:tc>
      </w:tr>
      <w:tr>
        <w:tc>
          <w:tcPr>
            <w:tcW w:type="dxa" w:w="4320"/>
          </w:tcPr>
          <w:p>
            <w:r>
              <w:t>Ванны напольные / электроплиты / мусоропровод</w:t>
            </w:r>
          </w:p>
        </w:tc>
        <w:tc>
          <w:tcPr>
            <w:tcW w:type="dxa" w:w="4320"/>
          </w:tcPr>
          <w:p>
            <w:r>
              <w:t>нет</w:t>
            </w:r>
          </w:p>
        </w:tc>
      </w:tr>
      <w:tr>
        <w:tc>
          <w:tcPr>
            <w:tcW w:type="dxa" w:w="4320"/>
          </w:tcPr>
          <w:p>
            <w:r>
              <w:t>Телефонные сети и оборудование</w:t>
            </w:r>
          </w:p>
        </w:tc>
        <w:tc>
          <w:tcPr>
            <w:tcW w:type="dxa" w:w="4320"/>
          </w:tcPr>
          <w:p>
            <w:r>
              <w:t>До коридорного щитка</w:t>
            </w:r>
          </w:p>
        </w:tc>
      </w:tr>
      <w:tr>
        <w:tc>
          <w:tcPr>
            <w:tcW w:type="dxa" w:w="4320"/>
          </w:tcPr>
          <w:p>
            <w:r>
              <w:t>Лифт</w:t>
            </w:r>
          </w:p>
        </w:tc>
        <w:tc>
          <w:tcPr>
            <w:tcW w:type="dxa" w:w="4320"/>
          </w:tcPr>
          <w:p>
            <w:r>
              <w:t>Установлены пассажирские и грузопассажирские лифты</w:t>
            </w:r>
          </w:p>
        </w:tc>
      </w:tr>
      <w:tr>
        <w:tc>
          <w:tcPr>
            <w:tcW w:type="dxa" w:w="4320"/>
          </w:tcPr>
          <w:p>
            <w:r>
              <w:t>Сети радиовещания, сигнализация (пожарная), вентиляция, дымоудаление, сети ТВ-вещания, автоматически запирающиеся устройства дверей</w:t>
            </w:r>
          </w:p>
        </w:tc>
        <w:tc>
          <w:tcPr>
            <w:tcW w:type="dxa" w:w="4320"/>
          </w:tcPr>
          <w:p>
            <w:r>
              <w:t>Установлены</w:t>
            </w:r>
          </w:p>
        </w:tc>
      </w:tr>
      <w:tr>
        <w:tc>
          <w:tcPr>
            <w:tcW w:type="dxa" w:w="4320"/>
          </w:tcPr>
          <w:p>
            <w:r>
              <w:t>Электроснабжение, холодное и горячее водоснабжение, отопление (от внешних котельных)</w:t>
            </w:r>
          </w:p>
        </w:tc>
        <w:tc>
          <w:tcPr>
            <w:tcW w:type="dxa" w:w="4320"/>
          </w:tcPr>
          <w:p>
            <w:r>
              <w:t>Установлены</w:t>
            </w:r>
          </w:p>
        </w:tc>
      </w:tr>
      <w:tr>
        <w:tc>
          <w:tcPr>
            <w:tcW w:type="dxa" w:w="4320"/>
          </w:tcPr>
          <w:p>
            <w:r>
              <w:t>Насосная станция, автоматика и диспетчеризация, крыльца</w:t>
            </w:r>
          </w:p>
        </w:tc>
        <w:tc>
          <w:tcPr>
            <w:tcW w:type="dxa" w:w="4320"/>
          </w:tcPr>
          <w:p>
            <w:r>
              <w:t>Установлены</w:t>
            </w:r>
          </w:p>
        </w:tc>
      </w:tr>
    </w:tbl>
    <w:p>
      <w:r>
        <w:br w:type="page"/>
      </w:r>
    </w:p>
    <w:p>
      <w:r>
        <w:rPr>
          <w:b/>
          <w:sz w:val="22"/>
        </w:rPr>
        <w:t>Приложение № 2 к договору управления многоквартирным домом</w:t>
      </w:r>
    </w:p>
    <w:p>
      <w:pPr>
        <w:jc w:val="center"/>
      </w:pPr>
      <w:r>
        <w:rPr>
          <w:b/>
          <w:sz w:val="24"/>
        </w:rPr>
        <w:t>Перечень работ и услуг по содержанию и текущему ремонту общего имущества по адресу: Московская обл., г.о. Мытищи, г. Мытищи, ул. Опанского, д.5</w:t>
      </w:r>
    </w:p>
    <w:tbl>
      <w:tblPr>
        <w:tblStyle w:val="TableGrid"/>
        <w:tblW w:type="auto" w:w="0"/>
        <w:tblLook w:firstColumn="1" w:firstRow="1" w:lastColumn="0" w:lastRow="0" w:noHBand="0" w:noVBand="1" w:val="04A0"/>
      </w:tblPr>
      <w:tblGrid>
        <w:gridCol w:w="4320"/>
        <w:gridCol w:w="4320"/>
      </w:tblGrid>
      <w:tr>
        <w:tc>
          <w:tcPr>
            <w:tcW w:type="dxa" w:w="4320"/>
          </w:tcPr>
          <w:p>
            <w:r>
              <w:rPr>
                <w:b/>
              </w:rPr>
              <w:t>Наименование работ и услуг</w:t>
            </w:r>
          </w:p>
        </w:tc>
        <w:tc>
          <w:tcPr>
            <w:tcW w:type="dxa" w:w="4320"/>
          </w:tcPr>
          <w:p>
            <w:r>
              <w:rPr>
                <w:b/>
              </w:rPr>
              <w:t>Периодичность</w:t>
            </w:r>
          </w:p>
        </w:tc>
      </w:tr>
      <w:tr>
        <w:tc>
          <w:tcPr>
            <w:tcW w:type="dxa" w:w="4320"/>
          </w:tcPr>
          <w:p>
            <w:r>
              <w:t>1. Работы для надлежащего содержания конструкций (фундаменты, подвал, стены, перекрытия, крыша, лестницы, фасад, перегородки, отделка, полы, оконные/дверные заполнения общего имущества)</w:t>
            </w:r>
          </w:p>
        </w:tc>
        <w:tc>
          <w:tcPr>
            <w:tcW w:type="dxa" w:w="4320"/>
          </w:tcPr>
          <w:p>
            <w:r>
              <w:t>проверки 2 раза в год; подвал — 1 раз в месяц; устранение — по мере выявления</w:t>
            </w:r>
          </w:p>
        </w:tc>
      </w:tr>
      <w:tr>
        <w:tc>
          <w:tcPr>
            <w:tcW w:type="dxa" w:w="4320"/>
          </w:tcPr>
          <w:p>
            <w:r>
              <w:t>1.5. Крыша: проверка на протечки; очистка от снега/наледи</w:t>
            </w:r>
          </w:p>
        </w:tc>
        <w:tc>
          <w:tcPr>
            <w:tcW w:type="dxa" w:w="4320"/>
          </w:tcPr>
          <w:p>
            <w:r>
              <w:t>1 раз в месяц; снег — 1 раз в неделю; протечки — немедленно</w:t>
            </w:r>
          </w:p>
        </w:tc>
      </w:tr>
      <w:tr>
        <w:tc>
          <w:tcPr>
            <w:tcW w:type="dxa" w:w="4320"/>
          </w:tcPr>
          <w:p>
            <w:r>
              <w:t>2.1. Системы вентиляции и дымоудаления: ТО и сезонное управление</w:t>
            </w:r>
          </w:p>
        </w:tc>
        <w:tc>
          <w:tcPr>
            <w:tcW w:type="dxa" w:w="4320"/>
          </w:tcPr>
          <w:p>
            <w:r>
              <w:t>3 раза в год</w:t>
            </w:r>
          </w:p>
        </w:tc>
      </w:tr>
      <w:tr>
        <w:tc>
          <w:tcPr>
            <w:tcW w:type="dxa" w:w="4320"/>
          </w:tcPr>
          <w:p>
            <w:r>
              <w:t>2.2. Индивидуальный тепловой пункт и насосная станция: проверка, наладка, контроль параметров, испытания</w:t>
            </w:r>
          </w:p>
        </w:tc>
        <w:tc>
          <w:tcPr>
            <w:tcW w:type="dxa" w:w="4320"/>
          </w:tcPr>
          <w:p>
            <w:r>
              <w:t>1 раз в неделю / ежедневно / 1 раз в год</w:t>
            </w:r>
          </w:p>
        </w:tc>
      </w:tr>
      <w:tr>
        <w:tc>
          <w:tcPr>
            <w:tcW w:type="dxa" w:w="4320"/>
          </w:tcPr>
          <w:p>
            <w:r>
              <w:t>2.3. Системы водоснабжения, отопления и водоотведения: проверка, регулировка, ТО</w:t>
            </w:r>
          </w:p>
        </w:tc>
        <w:tc>
          <w:tcPr>
            <w:tcW w:type="dxa" w:w="4320"/>
          </w:tcPr>
          <w:p>
            <w:r>
              <w:t>1 раз в квартал / 1 раз в месяц / 2 раза в год</w:t>
            </w:r>
          </w:p>
        </w:tc>
      </w:tr>
      <w:tr>
        <w:tc>
          <w:tcPr>
            <w:tcW w:type="dxa" w:w="4320"/>
          </w:tcPr>
          <w:p>
            <w:r>
              <w:t>2.4. Системы теплоснабжения (отопление, ГВС): осмотр, прогрев, ликвидация воздушных пробок</w:t>
            </w:r>
          </w:p>
        </w:tc>
        <w:tc>
          <w:tcPr>
            <w:tcW w:type="dxa" w:w="4320"/>
          </w:tcPr>
          <w:p>
            <w:r>
              <w:t>еженедельно</w:t>
            </w:r>
          </w:p>
        </w:tc>
      </w:tr>
      <w:tr>
        <w:tc>
          <w:tcPr>
            <w:tcW w:type="dxa" w:w="4320"/>
          </w:tcPr>
          <w:p>
            <w:r>
              <w:t>2.5. Электрооборудование, радио- и телекоммуникационное оборудование: замеры заземления; ТО электроустановок, АПС, лифтов, молниезащиты</w:t>
            </w:r>
          </w:p>
        </w:tc>
        <w:tc>
          <w:tcPr>
            <w:tcW w:type="dxa" w:w="4320"/>
          </w:tcPr>
          <w:p>
            <w:r>
              <w:t>1 раз в год / 2 раза в год</w:t>
            </w:r>
          </w:p>
        </w:tc>
      </w:tr>
      <w:tr>
        <w:tc>
          <w:tcPr>
            <w:tcW w:type="dxa" w:w="4320"/>
          </w:tcPr>
          <w:p>
            <w:r>
              <w:t>2.6. Лифты: диспетчерский контроль; осмотры, ТО и ремонт; аварийное обслуживание; освидетельствование</w:t>
            </w:r>
          </w:p>
        </w:tc>
        <w:tc>
          <w:tcPr>
            <w:tcW w:type="dxa" w:w="4320"/>
          </w:tcPr>
          <w:p>
            <w:r>
              <w:t>круглосуточно / 1 раз в месяц / 1 раз в год</w:t>
            </w:r>
          </w:p>
        </w:tc>
      </w:tr>
      <w:tr>
        <w:tc>
          <w:tcPr>
            <w:tcW w:type="dxa" w:w="4320"/>
          </w:tcPr>
          <w:p>
            <w:r>
              <w:t>3.1. Содержание помещений общего имущества: влажное подметание и мытьё лестниц, коридоров, кабины лифта; мытьё окон</w:t>
            </w:r>
          </w:p>
        </w:tc>
        <w:tc>
          <w:tcPr>
            <w:tcW w:type="dxa" w:w="4320"/>
          </w:tcPr>
          <w:p>
            <w:r>
              <w:t>ежедневно / 1 раз в неделю / 1–2 раза в месяц / 2 раза в год</w:t>
            </w:r>
          </w:p>
        </w:tc>
      </w:tr>
      <w:tr>
        <w:tc>
          <w:tcPr>
            <w:tcW w:type="dxa" w:w="4320"/>
          </w:tcPr>
          <w:p>
            <w:r>
              <w:t>3.2. Содержание земельного участка (холодный период): очистка от снега/наледи, уборка урн, контейнерных площадок</w:t>
            </w:r>
          </w:p>
        </w:tc>
        <w:tc>
          <w:tcPr>
            <w:tcW w:type="dxa" w:w="4320"/>
          </w:tcPr>
          <w:p>
            <w:r>
              <w:t>по необходимости / 1 раз в день</w:t>
            </w:r>
          </w:p>
        </w:tc>
      </w:tr>
      <w:tr>
        <w:tc>
          <w:tcPr>
            <w:tcW w:type="dxa" w:w="4320"/>
          </w:tcPr>
          <w:p>
            <w:r>
              <w:t>3.3. Содержание придомовой территории (тёплый период): уборка, покос газонов (5–15 см), прочистка ливневой канализации</w:t>
            </w:r>
          </w:p>
        </w:tc>
        <w:tc>
          <w:tcPr>
            <w:tcW w:type="dxa" w:w="4320"/>
          </w:tcPr>
          <w:p>
            <w:r>
              <w:t>1 раз в день / по необходимости</w:t>
            </w:r>
          </w:p>
        </w:tc>
      </w:tr>
      <w:tr>
        <w:tc>
          <w:tcPr>
            <w:tcW w:type="dxa" w:w="4320"/>
          </w:tcPr>
          <w:p>
            <w:r>
              <w:t>4. Обеспечение требований пожарной безопасности</w:t>
            </w:r>
          </w:p>
        </w:tc>
        <w:tc>
          <w:tcPr>
            <w:tcW w:type="dxa" w:w="4320"/>
          </w:tcPr>
          <w:p>
            <w:r>
              <w:t>1 раз в месяц</w:t>
            </w:r>
          </w:p>
        </w:tc>
      </w:tr>
      <w:tr>
        <w:tc>
          <w:tcPr>
            <w:tcW w:type="dxa" w:w="4320"/>
          </w:tcPr>
          <w:p>
            <w:r>
              <w:t>5. Дератизация</w:t>
            </w:r>
          </w:p>
        </w:tc>
        <w:tc>
          <w:tcPr>
            <w:tcW w:type="dxa" w:w="4320"/>
          </w:tcPr>
          <w:p>
            <w:r>
              <w:t>1 раз в месяц</w:t>
            </w:r>
          </w:p>
        </w:tc>
      </w:tr>
      <w:tr>
        <w:tc>
          <w:tcPr>
            <w:tcW w:type="dxa" w:w="4320"/>
          </w:tcPr>
          <w:p>
            <w:r>
              <w:t>6. Дезинсекция</w:t>
            </w:r>
          </w:p>
        </w:tc>
        <w:tc>
          <w:tcPr>
            <w:tcW w:type="dxa" w:w="4320"/>
          </w:tcPr>
          <w:p>
            <w:r>
              <w:t>1 раз в год</w:t>
            </w:r>
          </w:p>
        </w:tc>
      </w:tr>
      <w:tr>
        <w:tc>
          <w:tcPr>
            <w:tcW w:type="dxa" w:w="4320"/>
          </w:tcPr>
          <w:p>
            <w:r>
              <w:t>7. Услуги и работы по управлению МКД (содержание УК, расчётного центра, паспортного стола, общехозяйственные расходы)</w:t>
            </w:r>
          </w:p>
        </w:tc>
        <w:tc>
          <w:tcPr>
            <w:tcW w:type="dxa" w:w="4320"/>
          </w:tcPr>
          <w:p>
            <w:r/>
          </w:p>
        </w:tc>
      </w:tr>
    </w:tbl>
    <w:p>
      <w:pPr>
        <w:jc w:val="both"/>
      </w:pPr>
      <w:r>
        <w:rPr>
          <w:i/>
          <w:sz w:val="18"/>
        </w:rPr>
        <w:t>Полный текст Приложения № 2 приведён в PDF-версии; здесь дан краткий структурированный перечень основных работ и периодичности.</w:t>
      </w:r>
    </w:p>
    <w:p>
      <w:r>
        <w:br w:type="page"/>
      </w:r>
    </w:p>
    <w:p>
      <w:r>
        <w:rPr>
          <w:b/>
          <w:sz w:val="22"/>
        </w:rPr>
        <w:t>Приложение № 3 к договору управления многоквартирным домом</w:t>
      </w:r>
    </w:p>
    <w:p>
      <w:pPr>
        <w:jc w:val="center"/>
      </w:pPr>
      <w:r>
        <w:rPr>
          <w:b/>
          <w:sz w:val="24"/>
        </w:rPr>
        <w:t>Перечень коммунальных услуг</w:t>
      </w:r>
    </w:p>
    <w:p>
      <w:pPr>
        <w:pStyle w:val="ListNumber"/>
      </w:pPr>
      <w:r>
        <w:t>Горячее водоснабжение</w:t>
      </w:r>
    </w:p>
    <w:p>
      <w:pPr>
        <w:pStyle w:val="ListNumber"/>
      </w:pPr>
      <w:r>
        <w:t>Отопление (теплоснабжение)</w:t>
      </w:r>
    </w:p>
    <w:p>
      <w:pPr>
        <w:pStyle w:val="ListNumber"/>
      </w:pPr>
      <w:r>
        <w:t>Холодное водоснабжение</w:t>
      </w:r>
    </w:p>
    <w:p>
      <w:pPr>
        <w:pStyle w:val="ListNumber"/>
      </w:pPr>
      <w:r>
        <w:t>Водоотведение</w:t>
      </w:r>
    </w:p>
    <w:p>
      <w:pPr>
        <w:pStyle w:val="ListNumber"/>
      </w:pPr>
      <w:r>
        <w:t>Электроснабжение</w:t>
      </w:r>
    </w:p>
    <w:p>
      <w:pPr>
        <w:pStyle w:val="ListNumber"/>
      </w:pPr>
      <w:r>
        <w:t>Обращение с твёрдыми коммунальными отходами (ТКО)</w:t>
      </w:r>
    </w:p>
    <w:p>
      <w:r>
        <w:br w:type="page"/>
      </w:r>
    </w:p>
    <w:p>
      <w:r>
        <w:rPr>
          <w:b/>
          <w:sz w:val="22"/>
        </w:rPr>
        <w:t>Приложение № 4 к договору управления многоквартирным домом</w:t>
      </w:r>
    </w:p>
    <w:p>
      <w:pPr>
        <w:jc w:val="center"/>
      </w:pPr>
      <w:r>
        <w:rPr>
          <w:b/>
          <w:sz w:val="24"/>
        </w:rPr>
        <w:t>Акт-Схема разграничения ответственности за эксплуатацию, ремонт, техническое и аварийное обслуживание внутридомовых инженерных сетей, устройств и оборудования</w:t>
      </w:r>
    </w:p>
    <w:p>
      <w:pPr>
        <w:jc w:val="both"/>
      </w:pPr>
      <w:r>
        <w:rPr>
          <w:i/>
          <w:sz w:val="18"/>
        </w:rPr>
        <w:t>Зона ответственности Управляющей компании — по каждой системе (отопление, ГВС, ХВС, КНС/канализация, электроснабжение, охранно-пожарная сигнализация и АППЗ, переговорно-замочное устройство): стояки, обогревающие элементы, регулирующая и запорная арматура, коллективные (общедомовые) приборы учёта и иное оборудование на этих сетях — от внешней границы дома (согласно договору с ресурсоснабжающей организацией) до первого отключающего устройства на отводах разводки от стояков включительно. Всё, что после первого отключающего устройства (внутриквартирная разводка), — зона ответственности Собственника. Графическая схема приведена в PDF-версии.</w:t>
      </w:r>
    </w:p>
    <w:p>
      <w:r>
        <w:rPr>
          <w:b/>
          <w:sz w:val="22"/>
        </w:rPr>
        <w:t>Приложение № 5 к договору управления многоквартирным домом</w:t>
      </w:r>
    </w:p>
    <w:p>
      <w:pPr>
        <w:jc w:val="center"/>
      </w:pPr>
      <w:r>
        <w:rPr>
          <w:b/>
          <w:sz w:val="24"/>
        </w:rPr>
        <w:t>Схема работ по уборке мест общего пользования, придомовой территории и временной парковки по адресу: Московская обл., г.о. Мытищи, г. Мытищи, ул. Опанского, д.5</w:t>
      </w:r>
    </w:p>
    <w:p>
      <w:pPr>
        <w:jc w:val="both"/>
      </w:pPr>
      <w:r>
        <w:rPr>
          <w:i/>
          <w:sz w:val="18"/>
        </w:rPr>
        <w:t>Графическая схема (генплан) с обозначением зон уборки мест общего пользования, придомовой территории и временной парковки на 435 машино-мест (к.№ 50:12:0100605:815). Приведена в PDF-версии.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